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6380" w14:textId="6B50C614" w:rsidR="00776748" w:rsidRDefault="00AD0645" w:rsidP="00AD0645">
      <w:pPr>
        <w:spacing w:after="0" w:line="240" w:lineRule="auto"/>
        <w:rPr>
          <w:rFonts w:eastAsia="Times New Roman" w:cs="Arial"/>
          <w:color w:val="000000"/>
          <w:lang w:eastAsia="en-NZ"/>
        </w:rPr>
      </w:pPr>
      <w:r w:rsidRPr="00AD0645">
        <w:rPr>
          <w:rFonts w:eastAsia="Times New Roman" w:cs="Arial"/>
          <w:noProof/>
          <w:color w:val="000000"/>
          <w:lang w:eastAsia="en-NZ"/>
        </w:rPr>
        <w:drawing>
          <wp:anchor distT="0" distB="0" distL="114300" distR="114300" simplePos="0" relativeHeight="251661312" behindDoc="0" locked="0" layoutInCell="1" allowOverlap="1" wp14:anchorId="19C0BE9D" wp14:editId="6EDD39F5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390650" cy="1248424"/>
            <wp:effectExtent l="0" t="0" r="0" b="8890"/>
            <wp:wrapSquare wrapText="bothSides"/>
            <wp:docPr id="30140685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C88AF9C-A2D5-641C-5C04-34435D36C3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C88AF9C-A2D5-641C-5C04-34435D36C3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645">
        <w:rPr>
          <w:rFonts w:eastAsia="Times New Roman" w:cs="Arial"/>
          <w:b/>
          <w:bCs/>
          <w:color w:val="000000"/>
          <w:sz w:val="28"/>
          <w:szCs w:val="28"/>
          <w:lang w:eastAsia="en-NZ"/>
        </w:rPr>
        <w:t>Aotearoa New Zealand Tall Man lettering list</w:t>
      </w:r>
      <w:r w:rsidRPr="00AD0645">
        <w:rPr>
          <w:rFonts w:eastAsia="Times New Roman" w:cs="Arial"/>
          <w:b/>
          <w:bCs/>
          <w:color w:val="000000"/>
          <w:sz w:val="24"/>
          <w:szCs w:val="24"/>
          <w:lang w:eastAsia="en-NZ"/>
        </w:rPr>
        <w:br/>
      </w:r>
    </w:p>
    <w:p w14:paraId="4C808F2E" w14:textId="266C3D46" w:rsidR="00776748" w:rsidRDefault="00AD0645" w:rsidP="00AD0645">
      <w:pPr>
        <w:spacing w:after="0" w:line="240" w:lineRule="auto"/>
        <w:rPr>
          <w:rFonts w:eastAsia="Times New Roman" w:cs="Arial"/>
          <w:color w:val="000000"/>
          <w:lang w:eastAsia="en-NZ"/>
        </w:rPr>
      </w:pPr>
      <w:r w:rsidRPr="00AD0645">
        <w:rPr>
          <w:rFonts w:eastAsia="Times New Roman" w:cs="Arial"/>
          <w:color w:val="000000"/>
          <w:lang w:eastAsia="en-NZ"/>
        </w:rPr>
        <w:t>List updated October 2023</w:t>
      </w:r>
      <w:r w:rsidRPr="00AD0645">
        <w:rPr>
          <w:rFonts w:eastAsia="Times New Roman" w:cs="Arial"/>
          <w:b/>
          <w:bCs/>
          <w:color w:val="000000"/>
          <w:sz w:val="24"/>
          <w:szCs w:val="24"/>
          <w:lang w:eastAsia="en-NZ"/>
        </w:rPr>
        <w:br/>
      </w:r>
    </w:p>
    <w:p w14:paraId="14D71156" w14:textId="3ECAF067" w:rsidR="00AD0645" w:rsidRPr="00AD0645" w:rsidRDefault="00AD0645" w:rsidP="00776748">
      <w:pPr>
        <w:spacing w:after="0"/>
        <w:rPr>
          <w:rFonts w:eastAsia="Times New Roman" w:cs="Arial"/>
          <w:color w:val="000000"/>
          <w:lang w:eastAsia="en-NZ"/>
        </w:rPr>
      </w:pPr>
      <w:r w:rsidRPr="00776748">
        <w:rPr>
          <w:rFonts w:eastAsia="Times New Roman" w:cs="Arial"/>
          <w:color w:val="000000"/>
          <w:lang w:eastAsia="en-NZ"/>
        </w:rPr>
        <w:t xml:space="preserve">A PDF version is available on the </w:t>
      </w:r>
      <w:proofErr w:type="spellStart"/>
      <w:r w:rsidRPr="00776748">
        <w:rPr>
          <w:rFonts w:eastAsia="Times New Roman" w:cs="Arial"/>
          <w:color w:val="000000"/>
          <w:lang w:eastAsia="en-NZ"/>
        </w:rPr>
        <w:t>Te</w:t>
      </w:r>
      <w:proofErr w:type="spellEnd"/>
      <w:r w:rsidRPr="00776748">
        <w:rPr>
          <w:rFonts w:eastAsia="Times New Roman" w:cs="Arial"/>
          <w:color w:val="000000"/>
          <w:lang w:eastAsia="en-NZ"/>
        </w:rPr>
        <w:t xml:space="preserve"> </w:t>
      </w:r>
      <w:proofErr w:type="spellStart"/>
      <w:r w:rsidRPr="00776748">
        <w:rPr>
          <w:rFonts w:eastAsia="Times New Roman" w:cs="Arial"/>
          <w:color w:val="000000"/>
          <w:lang w:eastAsia="en-NZ"/>
        </w:rPr>
        <w:t>Tāhū</w:t>
      </w:r>
      <w:proofErr w:type="spellEnd"/>
      <w:r w:rsidRPr="00776748">
        <w:rPr>
          <w:rFonts w:eastAsia="Times New Roman" w:cs="Arial"/>
          <w:color w:val="000000"/>
          <w:lang w:eastAsia="en-NZ"/>
        </w:rPr>
        <w:t xml:space="preserve"> Hauora Health Quality </w:t>
      </w:r>
      <w:r w:rsidR="00776748">
        <w:rPr>
          <w:rFonts w:eastAsia="Times New Roman" w:cs="Arial"/>
          <w:color w:val="000000"/>
          <w:lang w:eastAsia="en-NZ"/>
        </w:rPr>
        <w:t>&amp;</w:t>
      </w:r>
      <w:r w:rsidRPr="00776748">
        <w:rPr>
          <w:rFonts w:eastAsia="Times New Roman" w:cs="Arial"/>
          <w:color w:val="000000"/>
          <w:lang w:eastAsia="en-NZ"/>
        </w:rPr>
        <w:t xml:space="preserve"> Safety Commission website</w:t>
      </w:r>
      <w:r w:rsidR="00E96A5A" w:rsidRPr="00776748">
        <w:rPr>
          <w:rFonts w:eastAsia="Times New Roman" w:cs="Arial"/>
          <w:color w:val="000000"/>
          <w:lang w:eastAsia="en-NZ"/>
        </w:rPr>
        <w:t xml:space="preserve">: </w:t>
      </w:r>
      <w:hyperlink r:id="rId13" w:history="1">
        <w:r w:rsidR="00776748" w:rsidRPr="00776748">
          <w:rPr>
            <w:rStyle w:val="Hyperlink"/>
          </w:rPr>
          <w:t>www.hqsc.govt.nz/resources/resource-library/aotearoa-new-zealand-tall-man-lettering-list</w:t>
        </w:r>
      </w:hyperlink>
      <w:r w:rsidR="00776748">
        <w:t xml:space="preserve"> </w:t>
      </w:r>
    </w:p>
    <w:p w14:paraId="1FE8B367" w14:textId="059225AC" w:rsidR="00581B96" w:rsidRDefault="00581B96" w:rsidP="00581B96">
      <w:pPr>
        <w:pStyle w:val="TeThHauorabodytext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14"/>
        <w:gridCol w:w="4678"/>
        <w:gridCol w:w="1559"/>
      </w:tblGrid>
      <w:tr w:rsidR="00D7748C" w:rsidRPr="00D7748C" w14:paraId="635ECE45" w14:textId="77777777" w:rsidTr="000778FD">
        <w:trPr>
          <w:trHeight w:val="285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C993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Medicine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FC55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Medicine class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2E1D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Year</w:t>
            </w:r>
          </w:p>
        </w:tc>
      </w:tr>
      <w:tr w:rsidR="00D7748C" w:rsidRPr="00D7748C" w14:paraId="31970DF3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CC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aFATinib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F9D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48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50250683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8E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aLEMTUzumab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C7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0F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2A0FA90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06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ALKeran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AE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C6A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CD664D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29C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aLLOPURINol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41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636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53765B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C20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amINOPHYLLIne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17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E1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3223C6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CC8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amIODAROne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04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6B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309120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D6F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amiSULPRIDe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85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371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94E680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F07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amITRIPTYLIne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B44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AF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C02593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3E6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amLODIPIne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7EB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3A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4EBFFB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0DE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aPomine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F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8A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5DE08A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475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arATAC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E2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50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560399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98B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arOPAX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2D8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32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8E801A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870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aTENOLol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47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1C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17C831B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16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aTEZOLIzumab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66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4F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8D7450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587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aTRopt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C7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3B8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275119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934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avaSTIN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E90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4E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76ABD7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BEB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avaXIM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7B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197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75796E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C39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aVomine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2A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E1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93E95BC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1F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aXITinib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A04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C98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240032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4F0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azATHIOPRINE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69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2C3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1598B5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E79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azITHROMYCIN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EA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CD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32CE13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75E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aZopt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5B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887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835E9F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1C3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BENZATHINE benzylpenicillin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8CB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D0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A4ACE4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EF2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benzylpenicillin*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15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371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6A0B71C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B9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beVACizumab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19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085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D6A7BC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830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bisACODYl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69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91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42DA3A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907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bisOPROLOl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CF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6B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24C628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6DA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buDESONide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9D0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AB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3D11EE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301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buMETANide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09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75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7375A0F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ED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buPROPION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E8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6F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4FA0AF0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EA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buSPIRONE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74A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54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208A01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77F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caLTRate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5CA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52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5AD5AF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8EC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caPTOPRIl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64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7E1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94CD6A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225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caRAFate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85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05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85146B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56C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CARBAMazepine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4E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1C1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E149E2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BD4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carbIMAZOLe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B62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48A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7E9304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4C6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cARBOplatin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422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64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90D79F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811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caRVEDILOl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CE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5F8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40FE41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84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lastRenderedPageBreak/>
              <w:t>cefaCLOR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388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D4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32F8D0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364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cefaLEXin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2F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BE6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AD66D7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B7D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cefaZOLin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D1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15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449D53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5C0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cefEPIME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39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796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D6BE11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570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cefOTAXIME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A26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B7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2C95E8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B09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cefOXITIN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3E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EE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B4562B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CD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ceftAROLine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D4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672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2904DC5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153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cefTAZIDIME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E0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E1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17EC5D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62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cefTRIAXONE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CD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D4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60A05A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C54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cefUROXIME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FD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4E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C295D0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A53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celAPRAM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090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B7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A92F56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E37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celEBREX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A6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4D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4C5F7A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9D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cephaLEXin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EED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33F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61E39A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A8F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cephaZOLin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49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Cephalosporins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44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641A33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004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CETUximab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6F8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3B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F79BFF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D4C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cHLORPROMAZIne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8B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E6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2A0E93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8B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ciclosPORIN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AD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1A1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DF8997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4B9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ciprAMIL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395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6F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08B809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855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cIPROFLOXAcin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7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FC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440A8E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E1C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ciprOXIN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52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48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42E9B8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9DB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cISplatin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36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A7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8B1B79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2DA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cLARITHROMYcin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E3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FF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1AF9F4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DC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clINDAmycin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4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9D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D23DB8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28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clobazam*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9D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631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AFC07B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7FE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cLOMIFEne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4E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7A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E62709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470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cLOMIPRAMIne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D4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429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C07618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433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CLONazepam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E79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Benzodiazepines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F7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0C673B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7C8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cloNIDine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CF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129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DF8571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F2A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cLOZAPine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A89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B0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27FD83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DD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cOBIMEtinib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DE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E9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DB96EE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816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coUMADIN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FB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B35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C01082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048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coVERSYL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8F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05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8D87AC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562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cyclIZINE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BA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95E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C8E8F7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4FE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cyclOBLASTIN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2E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764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771774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4E0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CYCLOPHOSPHamide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556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21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552416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9D3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cyclosERINE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5F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E7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338351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FBC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cyclosPORIN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E8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75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0034BC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B7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daBRAFEnib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A4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10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027CAF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E3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daCTINomycin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2F5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AA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4CD09D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842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daPTomycin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9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FF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3D05CF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13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daSATinib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05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E74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2CFAB6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74B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DAUNOrubicin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72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F72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21B39D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59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DEPO-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medrol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7F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0B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5A8510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019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depo-PROVERA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BE7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0B0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CC0431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25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DIazepam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14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Benzodiazepines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50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0AAAF9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CE0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dIGOXin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CD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29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4481E4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DF9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lastRenderedPageBreak/>
              <w:t>diPYRIDAMOLe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0C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0A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837D74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DF2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diSOPYRAMIDe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42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26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A0B17A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6F9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doBUTamine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76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1F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7F9A86D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2B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DOCEtaxel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24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B6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FAC20C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91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doPamine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75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03C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9ACE6B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DF5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doTHIEpin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E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8B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0213C3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448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dOXAZOSin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7A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71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D81354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F64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doXEpin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73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9C5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93D37F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D5A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DOXOrubicin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CE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4E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79173F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F10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DULoxetine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A5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SSRI/SNRI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F5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BBA9A5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299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ERYthromycin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1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17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82589A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AFD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fluoxetine*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F4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SSRI/SNRI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C6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47EB51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67D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fluARIx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AE6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25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85D119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070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flupENTIXOL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99A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29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5A9E280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0AC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flupHENAZINE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E7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4F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D9DA4F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530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fluVAx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67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7B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72AA3F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953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fluVOXAMine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22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SSRI/SNRI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67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B1113C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388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folic acid*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8A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090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724267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A90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foliNIc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acid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B4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4A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934FAB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C33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gliBENCLAMide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42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Sulphonylurea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3A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B9CFDA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19C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gliCLAZide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71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Sulphonylurea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FB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B63F3B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A34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gliPIZide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3D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Sulphonylurea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agents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9B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64C544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11A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humALOG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01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72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4F7F95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624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humULIN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8EB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60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380AC7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13F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hyoscine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BUTYLbromide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54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85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69AA2E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728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hyoscine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HYDRObromide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E2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E1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431DE0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711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IDArubicin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12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2E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38D386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702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IFOSFamide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7C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348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09AB5F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5A1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imipramine*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39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540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C63721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60C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imUPRine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97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FC1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E33E9D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FE3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INDEral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88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D5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78589E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D36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INFLIximab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8B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3B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3F19D6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DD2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isopto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CARpine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B4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32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FDC7E9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91F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isopto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HOMATROpine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8B8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94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E2A022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47B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ISOtretinoin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22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A45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1B952A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D2B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januMET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31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80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6DF12C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55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januVIA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87C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B2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60C021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626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ketALAR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B9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CF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73C319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618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ketOROLAC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03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CE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A11C9A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6C3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laMICTAl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07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6C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FF610C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D59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laMISIl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F8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3A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F4B5CB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761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lamIVUDine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69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00D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E1441B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DB6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lamOTRIGine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85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AD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7FC8BE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F33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lanTUs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D2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A78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D22B5F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529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lanVIs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39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32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33DD6E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B7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laPAtinib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9F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E6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7140728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78C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lastRenderedPageBreak/>
              <w:t>laRGACTIl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179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AD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BEDDA2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07D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LEUKeran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FA5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A3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47B2CB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845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LORazepam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78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Benzodiazepines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61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B08390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F03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loxaLATe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33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11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658BFF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452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loxaMINe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6B3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30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930CE3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F1D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maxiDEX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0B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B2D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43FB77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3EF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maxiTROL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0C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E3F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8E2550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65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meDROXYPROGESTERone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8D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91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0BB865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B9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m-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eNALAPRIL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BDF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28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2BC5E5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BF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mercaptAMine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(cysteamine)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0A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349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8A9033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B2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mercaptOPURine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37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2C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8DFF57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EBF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m-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eSLON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98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DC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24CFBD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790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methADONe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95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3C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7E6A80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7EE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metHOTREXATe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8AA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87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D01CEA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706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methYLPHENIDATe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0A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F9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B0D7DB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276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methylprednisolone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ACETate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480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C2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68D373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6D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methylprednisolone SODIUM 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SUCCINate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F5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3B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E702B4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FD8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metOCLOPRAMIDe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29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06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AA0721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917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metoPROLOL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4A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32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D26696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02A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MOXIfloxacin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69E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6C9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8568B1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47E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MYLeran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EDD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10A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043BE3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23A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nalOXone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B00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D9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7E94FD7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337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nalTREXone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677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6C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68D5A03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133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neO-MERCAZOLe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1A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C9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73F148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BA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NEOral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34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5F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338467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6A0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neUROKARe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A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94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CACC53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74B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niFEDIPine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0FC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9C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FBE929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542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niMODIPine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41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BB4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8B3898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F92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NITRazepam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32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Benzodiazepines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63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1BC3F3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C8F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NORfloxacin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E20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E0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DC3225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FCD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norMISON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26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4C6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9FCAD5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9D3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norVASC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49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B2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8BE382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ABD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novoMIX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99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DE2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95D6A8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6D5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novoRAPID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4E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D76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C7A4D9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D39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novoSEVEN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EC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F4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FFC683A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79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oBINUTUZumab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61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31A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568CBF5E" w14:textId="77777777" w:rsidTr="00D7748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39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oMALizumab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97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86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4E3A633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593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OXazepam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AD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Benzodiazepines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38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BDC62B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17C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OXCARBazepine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96A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72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9CF728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AEE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oxyCONTIN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A9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D1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112FCB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0F4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oxyNORM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9C9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9A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4BDFAC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FB4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PACLItaxel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04F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75F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62BAA6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04F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PARoxetine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12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SSRI/SNRI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D65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4F5C38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AC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pAZOPanib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16C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FD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8DD721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48B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pegFILGRASTIM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8E8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9E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3748A9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944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lastRenderedPageBreak/>
              <w:t>pegINTERFERON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E8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81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6A1D3D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358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penicillAMINE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FC6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B4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C26ED5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0A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pERTUZumab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5B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Monoclonal antibodies ('mabs')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888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5DD3FDD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338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prEDNISone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DF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75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AB17D8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D3F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primaCIN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710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223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E4AA29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E8E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primaCOR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01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93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FA0E38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5D2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primAQUIne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DA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CFE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FA7CAE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5E0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primaXIN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FDE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163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79C6A0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26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primIDOne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7A9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2A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1F9999C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213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proCHLORPERazine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A3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4C2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C70A7A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D1E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procYCLIDine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A22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6E3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87E3DB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597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proGRAF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24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0FB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92D847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875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proMETHazine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ED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0C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5AB4FA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903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propOFol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2C9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5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150B52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072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propRANOLol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64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5A7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231C6C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F01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proZAC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75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47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089B0C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2ED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QUETIAPine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B5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C8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D7B046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C5E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quINine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7C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A83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7DFFB7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96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rifaMPICin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AF7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508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8F81E2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2B4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rifaXIMin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EC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3E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2106405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AF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riSPERIDONe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2CE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77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3A56E1E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E28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RITUximab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44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09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452BDA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3B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rOPINIROLe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0F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284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789520D3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3F9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SERTRALine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603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D8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80E424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42C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SIrolimus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A29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803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D2BCA86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CBE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siTagliptin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84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69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55B376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6E9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solu</w:t>
            </w:r>
            <w:proofErr w:type="spellEnd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-CORTEF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C2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48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6DACF46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532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SOLU-</w:t>
            </w: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medrol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49D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A8A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E767C9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54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soRAFENib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4F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54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769F8E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BF7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sulfaDIazine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43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D5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DEB53C2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622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sulfaSALazine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C0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32E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C9F9665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0E39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sUMATRIPTAn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4E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3E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7FB09304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5B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sUNITinib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D5C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Tyrosine kinase inhibitors ('nibs')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0C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A3EE731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BE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TACrolimus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B6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0440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BD125C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16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TAMoxifen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FBD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72B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C58BDF0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40C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tEMOdal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BB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50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3AB7533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49C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toFRANIL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38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5C8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36B2DDF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D5A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toPAMAX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BA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FA9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3E7310B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980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tRAMadol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4FF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B9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D93B649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44E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tretinoin*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D2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67C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06D3EB1E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F64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trimEPRAZINE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B0A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D8C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F2F44A7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8072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trimETHOPRIM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EC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15F5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799D11A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7CA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valAciclovir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A06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97B7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2A3B166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537E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valGANciclovir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CD2F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7B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8B90D68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B6A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vinBLASTine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E05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D1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10A3D47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0748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vinCRISTine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6FB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C35F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5A53DC8A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124D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lastRenderedPageBreak/>
              <w:t>vinORELBine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6D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Medicines used predominantly in cancer therapy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2B1D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2013</w:t>
            </w:r>
          </w:p>
        </w:tc>
      </w:tr>
      <w:tr w:rsidR="00D7748C" w:rsidRPr="00D7748C" w14:paraId="4F9D380D" w14:textId="77777777" w:rsidTr="00D7748C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E47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yasMIN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2F5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0B1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0DDC31AE" w14:textId="77777777" w:rsidTr="00D7748C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3BF0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yaZ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1A4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9FD2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2020</w:t>
            </w:r>
          </w:p>
        </w:tc>
      </w:tr>
      <w:tr w:rsidR="00D7748C" w:rsidRPr="00D7748C" w14:paraId="1C068B7A" w14:textId="77777777" w:rsidTr="00D7748C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AA64" w14:textId="77777777" w:rsidR="00D7748C" w:rsidRPr="00D7748C" w:rsidRDefault="00D7748C" w:rsidP="00D77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916D" w14:textId="77777777" w:rsidR="00D7748C" w:rsidRPr="00D7748C" w:rsidRDefault="00D7748C" w:rsidP="00D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C6EF" w14:textId="77777777" w:rsidR="00D7748C" w:rsidRPr="00D7748C" w:rsidRDefault="00D7748C" w:rsidP="00D7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7748C" w:rsidRPr="00D7748C" w14:paraId="1E251F99" w14:textId="77777777" w:rsidTr="00D7748C">
        <w:trPr>
          <w:trHeight w:val="285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9A31" w14:textId="77777777" w:rsidR="00D7748C" w:rsidRPr="00D7748C" w:rsidRDefault="00D7748C" w:rsidP="00D7748C">
            <w:pPr>
              <w:spacing w:after="0" w:line="240" w:lineRule="auto"/>
              <w:rPr>
                <w:rFonts w:eastAsia="Times New Roman" w:cs="Arial"/>
                <w:color w:val="000000"/>
                <w:lang w:eastAsia="en-NZ"/>
              </w:rPr>
            </w:pPr>
            <w:r w:rsidRPr="00D7748C">
              <w:rPr>
                <w:rFonts w:eastAsia="Times New Roman" w:cs="Arial"/>
                <w:color w:val="000000"/>
                <w:lang w:eastAsia="en-NZ"/>
              </w:rPr>
              <w:t>* Not capitalised as part of the Tall Man lettering methodology exception rules list published December 2013.</w:t>
            </w:r>
          </w:p>
        </w:tc>
      </w:tr>
    </w:tbl>
    <w:p w14:paraId="0D8AF88B" w14:textId="77777777" w:rsidR="00AD0645" w:rsidRPr="00581B96" w:rsidRDefault="00AD0645" w:rsidP="00581B96">
      <w:pPr>
        <w:pStyle w:val="TeThHauorabodytext"/>
      </w:pPr>
    </w:p>
    <w:sectPr w:rsidR="00AD0645" w:rsidRPr="00581B9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B9D7" w14:textId="77777777" w:rsidR="009E0BC7" w:rsidRDefault="009E0BC7" w:rsidP="000778FD">
      <w:pPr>
        <w:spacing w:after="0" w:line="240" w:lineRule="auto"/>
      </w:pPr>
      <w:r>
        <w:separator/>
      </w:r>
    </w:p>
  </w:endnote>
  <w:endnote w:type="continuationSeparator" w:id="0">
    <w:p w14:paraId="178DFBC6" w14:textId="77777777" w:rsidR="009E0BC7" w:rsidRDefault="009E0BC7" w:rsidP="0007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1EA0" w14:textId="5216D965" w:rsidR="002D06D2" w:rsidRPr="00776748" w:rsidRDefault="002907F4" w:rsidP="00776748">
    <w:pPr>
      <w:pStyle w:val="Footer"/>
      <w:rPr>
        <w:sz w:val="20"/>
        <w:szCs w:val="20"/>
      </w:rPr>
    </w:pPr>
    <w:r w:rsidRPr="00AD0645">
      <w:rPr>
        <w:rFonts w:eastAsia="Times New Roman" w:cs="Arial"/>
        <w:color w:val="000000"/>
        <w:sz w:val="20"/>
        <w:szCs w:val="20"/>
        <w:lang w:eastAsia="en-NZ"/>
      </w:rPr>
      <w:t>Aotearoa New Zealand Tall Man lettering list</w:t>
    </w:r>
    <w:r w:rsidR="000B28F1" w:rsidRPr="002D06D2">
      <w:rPr>
        <w:rFonts w:eastAsia="Times New Roman" w:cs="Arial"/>
        <w:color w:val="000000"/>
        <w:sz w:val="20"/>
        <w:szCs w:val="20"/>
        <w:lang w:eastAsia="en-NZ"/>
      </w:rPr>
      <w:t>: List updated October 202</w:t>
    </w:r>
    <w:r w:rsidR="002D06D2" w:rsidRPr="002D06D2">
      <w:rPr>
        <w:rFonts w:eastAsia="Times New Roman" w:cs="Arial"/>
        <w:color w:val="000000"/>
        <w:sz w:val="20"/>
        <w:szCs w:val="20"/>
        <w:lang w:eastAsia="en-NZ"/>
      </w:rPr>
      <w:t>3</w:t>
    </w:r>
    <w:r w:rsidR="00776748">
      <w:rPr>
        <w:rFonts w:eastAsia="Times New Roman" w:cs="Arial"/>
        <w:color w:val="000000"/>
        <w:sz w:val="20"/>
        <w:szCs w:val="20"/>
        <w:lang w:eastAsia="en-NZ"/>
      </w:rPr>
      <w:tab/>
    </w:r>
    <w:sdt>
      <w:sdtPr>
        <w:rPr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Content>
        <w:r w:rsidR="00776748" w:rsidRPr="00776748">
          <w:rPr>
            <w:sz w:val="20"/>
            <w:szCs w:val="20"/>
          </w:rPr>
          <w:t xml:space="preserve">Page </w:t>
        </w:r>
        <w:r w:rsidR="00776748" w:rsidRPr="00776748">
          <w:rPr>
            <w:sz w:val="20"/>
            <w:szCs w:val="20"/>
          </w:rPr>
          <w:fldChar w:fldCharType="begin"/>
        </w:r>
        <w:r w:rsidR="00776748" w:rsidRPr="00776748">
          <w:rPr>
            <w:sz w:val="20"/>
            <w:szCs w:val="20"/>
          </w:rPr>
          <w:instrText xml:space="preserve"> PAGE </w:instrText>
        </w:r>
        <w:r w:rsidR="00776748" w:rsidRPr="00776748">
          <w:rPr>
            <w:sz w:val="20"/>
            <w:szCs w:val="20"/>
          </w:rPr>
          <w:fldChar w:fldCharType="separate"/>
        </w:r>
        <w:r w:rsidR="00776748">
          <w:rPr>
            <w:sz w:val="20"/>
            <w:szCs w:val="20"/>
          </w:rPr>
          <w:t>2</w:t>
        </w:r>
        <w:r w:rsidR="00776748" w:rsidRPr="00776748">
          <w:rPr>
            <w:sz w:val="20"/>
            <w:szCs w:val="20"/>
          </w:rPr>
          <w:fldChar w:fldCharType="end"/>
        </w:r>
        <w:r w:rsidR="00776748" w:rsidRPr="00776748">
          <w:rPr>
            <w:sz w:val="20"/>
            <w:szCs w:val="20"/>
          </w:rPr>
          <w:t xml:space="preserve"> of </w:t>
        </w:r>
        <w:r w:rsidR="00776748" w:rsidRPr="00776748">
          <w:rPr>
            <w:sz w:val="20"/>
            <w:szCs w:val="20"/>
          </w:rPr>
          <w:fldChar w:fldCharType="begin"/>
        </w:r>
        <w:r w:rsidR="00776748" w:rsidRPr="00776748">
          <w:rPr>
            <w:sz w:val="20"/>
            <w:szCs w:val="20"/>
          </w:rPr>
          <w:instrText xml:space="preserve"> NUMPAGES  </w:instrText>
        </w:r>
        <w:r w:rsidR="00776748" w:rsidRPr="00776748">
          <w:rPr>
            <w:sz w:val="20"/>
            <w:szCs w:val="20"/>
          </w:rPr>
          <w:fldChar w:fldCharType="separate"/>
        </w:r>
        <w:r w:rsidR="00776748">
          <w:rPr>
            <w:sz w:val="20"/>
            <w:szCs w:val="20"/>
          </w:rPr>
          <w:t>6</w:t>
        </w:r>
        <w:r w:rsidR="00776748" w:rsidRPr="0077674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C1B1" w14:textId="77777777" w:rsidR="009E0BC7" w:rsidRDefault="009E0BC7" w:rsidP="000778FD">
      <w:pPr>
        <w:spacing w:after="0" w:line="240" w:lineRule="auto"/>
      </w:pPr>
      <w:r>
        <w:separator/>
      </w:r>
    </w:p>
  </w:footnote>
  <w:footnote w:type="continuationSeparator" w:id="0">
    <w:p w14:paraId="784A5507" w14:textId="77777777" w:rsidR="009E0BC7" w:rsidRDefault="009E0BC7" w:rsidP="0007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D5674"/>
    <w:multiLevelType w:val="multilevel"/>
    <w:tmpl w:val="1409001D"/>
    <w:numStyleLink w:val="NoIndentBullet"/>
  </w:abstractNum>
  <w:abstractNum w:abstractNumId="2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09F"/>
    <w:multiLevelType w:val="multilevel"/>
    <w:tmpl w:val="20C6C2B6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7661AAF"/>
    <w:multiLevelType w:val="multilevel"/>
    <w:tmpl w:val="1409001D"/>
    <w:numStyleLink w:val="NoIndentBullet"/>
  </w:abstractNum>
  <w:abstractNum w:abstractNumId="7" w15:restartNumberingAfterBreak="0">
    <w:nsid w:val="68100608"/>
    <w:multiLevelType w:val="multilevel"/>
    <w:tmpl w:val="1409001D"/>
    <w:numStyleLink w:val="NoIndentBullet"/>
  </w:abstractNum>
  <w:num w:numId="1" w16cid:durableId="495070359">
    <w:abstractNumId w:val="4"/>
  </w:num>
  <w:num w:numId="2" w16cid:durableId="953295230">
    <w:abstractNumId w:val="5"/>
  </w:num>
  <w:num w:numId="3" w16cid:durableId="1152986167">
    <w:abstractNumId w:val="7"/>
  </w:num>
  <w:num w:numId="4" w16cid:durableId="1722820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6"/>
  </w:num>
  <w:num w:numId="6" w16cid:durableId="1497529179">
    <w:abstractNumId w:val="1"/>
  </w:num>
  <w:num w:numId="7" w16cid:durableId="1515728625">
    <w:abstractNumId w:val="0"/>
  </w:num>
  <w:num w:numId="8" w16cid:durableId="918633406">
    <w:abstractNumId w:val="2"/>
  </w:num>
  <w:num w:numId="9" w16cid:durableId="83580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95"/>
    <w:rsid w:val="000778FD"/>
    <w:rsid w:val="00085FC1"/>
    <w:rsid w:val="00094648"/>
    <w:rsid w:val="000B28F1"/>
    <w:rsid w:val="00164795"/>
    <w:rsid w:val="002907F4"/>
    <w:rsid w:val="002D06D2"/>
    <w:rsid w:val="00336B17"/>
    <w:rsid w:val="00581B96"/>
    <w:rsid w:val="00735DF6"/>
    <w:rsid w:val="00776748"/>
    <w:rsid w:val="008711FD"/>
    <w:rsid w:val="009E0BC7"/>
    <w:rsid w:val="00AD0645"/>
    <w:rsid w:val="00AF571A"/>
    <w:rsid w:val="00B637DC"/>
    <w:rsid w:val="00B90E4B"/>
    <w:rsid w:val="00D7748C"/>
    <w:rsid w:val="00E46C1C"/>
    <w:rsid w:val="00E953A6"/>
    <w:rsid w:val="00E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D0739"/>
  <w15:chartTrackingRefBased/>
  <w15:docId w15:val="{BD14B1B2-CD63-4C99-81EE-975A70A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95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95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95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95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95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95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64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7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7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79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647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795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647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7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795"/>
    <w:rPr>
      <w:color w:val="954F72"/>
      <w:u w:val="single"/>
    </w:rPr>
  </w:style>
  <w:style w:type="paragraph" w:customStyle="1" w:styleId="msonormal0">
    <w:name w:val="msonormal"/>
    <w:basedOn w:val="Normal"/>
    <w:rsid w:val="0016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164795"/>
    <w:pPr>
      <w:spacing w:before="100" w:beforeAutospacing="1" w:after="100" w:afterAutospacing="1" w:line="240" w:lineRule="auto"/>
    </w:pPr>
    <w:rPr>
      <w:rFonts w:eastAsia="Times New Roman" w:cs="Arial"/>
      <w:color w:val="000000"/>
      <w:lang w:eastAsia="en-NZ"/>
    </w:rPr>
  </w:style>
  <w:style w:type="paragraph" w:customStyle="1" w:styleId="font6">
    <w:name w:val="font6"/>
    <w:basedOn w:val="Normal"/>
    <w:rsid w:val="00164795"/>
    <w:pPr>
      <w:spacing w:before="100" w:beforeAutospacing="1" w:after="100" w:afterAutospacing="1" w:line="240" w:lineRule="auto"/>
    </w:pPr>
    <w:rPr>
      <w:rFonts w:eastAsia="Times New Roman" w:cs="Arial"/>
      <w:color w:val="000000"/>
      <w:sz w:val="18"/>
      <w:szCs w:val="18"/>
      <w:lang w:eastAsia="en-NZ"/>
    </w:rPr>
  </w:style>
  <w:style w:type="paragraph" w:customStyle="1" w:styleId="font7">
    <w:name w:val="font7"/>
    <w:basedOn w:val="Normal"/>
    <w:rsid w:val="00164795"/>
    <w:pP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24"/>
      <w:szCs w:val="24"/>
      <w:lang w:eastAsia="en-NZ"/>
    </w:rPr>
  </w:style>
  <w:style w:type="paragraph" w:customStyle="1" w:styleId="font8">
    <w:name w:val="font8"/>
    <w:basedOn w:val="Normal"/>
    <w:rsid w:val="00164795"/>
    <w:pP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28"/>
      <w:szCs w:val="28"/>
      <w:lang w:eastAsia="en-NZ"/>
    </w:rPr>
  </w:style>
  <w:style w:type="paragraph" w:customStyle="1" w:styleId="xl63">
    <w:name w:val="xl63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64">
    <w:name w:val="xl64"/>
    <w:basedOn w:val="Normal"/>
    <w:rsid w:val="00164795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en-NZ"/>
    </w:rPr>
  </w:style>
  <w:style w:type="paragraph" w:customStyle="1" w:styleId="xl65">
    <w:name w:val="xl65"/>
    <w:basedOn w:val="Normal"/>
    <w:rsid w:val="001647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xl66">
    <w:name w:val="xl66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en-NZ"/>
    </w:rPr>
  </w:style>
  <w:style w:type="paragraph" w:customStyle="1" w:styleId="xl67">
    <w:name w:val="xl67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eastAsia="en-NZ"/>
    </w:rPr>
  </w:style>
  <w:style w:type="paragraph" w:customStyle="1" w:styleId="xl68">
    <w:name w:val="xl68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18"/>
      <w:szCs w:val="18"/>
      <w:lang w:eastAsia="en-NZ"/>
    </w:rPr>
  </w:style>
  <w:style w:type="paragraph" w:customStyle="1" w:styleId="xl69">
    <w:name w:val="xl69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eastAsia="en-NZ"/>
    </w:rPr>
  </w:style>
  <w:style w:type="paragraph" w:customStyle="1" w:styleId="xl70">
    <w:name w:val="xl70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20"/>
      <w:szCs w:val="20"/>
      <w:lang w:eastAsia="en-NZ"/>
    </w:rPr>
  </w:style>
  <w:style w:type="paragraph" w:customStyle="1" w:styleId="xl71">
    <w:name w:val="xl71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2">
    <w:name w:val="xl72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3">
    <w:name w:val="xl73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4">
    <w:name w:val="xl74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NZ"/>
    </w:rPr>
  </w:style>
  <w:style w:type="paragraph" w:customStyle="1" w:styleId="xl75">
    <w:name w:val="xl75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6">
    <w:name w:val="xl76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7">
    <w:name w:val="xl77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78">
    <w:name w:val="xl78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0"/>
      <w:szCs w:val="20"/>
      <w:lang w:eastAsia="en-NZ"/>
    </w:rPr>
  </w:style>
  <w:style w:type="paragraph" w:customStyle="1" w:styleId="xl79">
    <w:name w:val="xl79"/>
    <w:basedOn w:val="Normal"/>
    <w:rsid w:val="00164795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4"/>
      <w:szCs w:val="24"/>
      <w:lang w:eastAsia="en-NZ"/>
    </w:rPr>
  </w:style>
  <w:style w:type="paragraph" w:customStyle="1" w:styleId="xl80">
    <w:name w:val="xl80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en-NZ"/>
    </w:rPr>
  </w:style>
  <w:style w:type="paragraph" w:customStyle="1" w:styleId="xl81">
    <w:name w:val="xl81"/>
    <w:basedOn w:val="Normal"/>
    <w:rsid w:val="00164795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en-NZ"/>
    </w:rPr>
  </w:style>
  <w:style w:type="paragraph" w:customStyle="1" w:styleId="xl82">
    <w:name w:val="xl82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83">
    <w:name w:val="xl83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84">
    <w:name w:val="xl84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85">
    <w:name w:val="xl85"/>
    <w:basedOn w:val="Normal"/>
    <w:rsid w:val="00164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eastAsia="en-NZ"/>
    </w:rPr>
  </w:style>
  <w:style w:type="paragraph" w:customStyle="1" w:styleId="xl86">
    <w:name w:val="xl86"/>
    <w:basedOn w:val="Normal"/>
    <w:rsid w:val="001647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7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FD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FD"/>
    <w:rPr>
      <w:rFonts w:ascii="Arial" w:hAnsi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qsc.govt.nz/resources/resource-library/aotearoa-new-zealand-tall-man-lettering-lis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38536CE510680648825346A3E61AF9E3" ma:contentTypeVersion="38" ma:contentTypeDescription="Use this content type to classify and store documents on HQSC DMS website" ma:contentTypeScope="" ma:versionID="869400958c74f415b26c30ba9870032f">
  <xsd:schema xmlns:xsd="http://www.w3.org/2001/XMLSchema" xmlns:xs="http://www.w3.org/2001/XMLSchema" xmlns:p="http://schemas.microsoft.com/office/2006/metadata/properties" xmlns:ns3="ffd9de69-f135-43d5-b0ab-1339bc9b0b21" xmlns:ns4="bef9904b-9bca-4a1b-aca3-78dad2044d15" targetNamespace="http://schemas.microsoft.com/office/2006/metadata/properties" ma:root="true" ma:fieldsID="d0f5dfaadd6134bf3ec23ee9b3cb8dad" ns3:_="" ns4:_="">
    <xsd:import namespace="ffd9de69-f135-43d5-b0ab-1339bc9b0b2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de69-f135-43d5-b0ab-1339bc9b0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d9de69-f135-43d5-b0ab-1339bc9b0b21">
      <Terms xmlns="http://schemas.microsoft.com/office/infopath/2007/PartnerControls"/>
    </lcf76f155ced4ddcb4097134ff3c332f>
    <TaxCatchAll xmlns="bef9904b-9bca-4a1b-aca3-78dad2044d15" xsi:nil="true"/>
    <_dlc_DocId xmlns="bef9904b-9bca-4a1b-aca3-78dad2044d15">DOCS-606730065-46836</_dlc_DocId>
    <_dlc_DocIdUrl xmlns="bef9904b-9bca-4a1b-aca3-78dad2044d15">
      <Url>https://hqsc.sharepoint.com/sites/dms-programmes/_layouts/15/DocIdRedir.aspx?ID=DOCS-606730065-46836</Url>
      <Description>DOCS-606730065-46836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750C-8A31-4080-A0C2-E7AE744DBA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021928-FCD5-497B-B597-BCC2E32692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22EED9-6EDB-4523-B452-1B29C8B9A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9de69-f135-43d5-b0ab-1339bc9b0b21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EBC2E-1CA6-4AB0-B9FB-8364B98373D7}">
  <ds:schemaRefs>
    <ds:schemaRef ds:uri="http://schemas.microsoft.com/office/2006/metadata/properties"/>
    <ds:schemaRef ds:uri="http://schemas.microsoft.com/office/infopath/2007/PartnerControls"/>
    <ds:schemaRef ds:uri="ffd9de69-f135-43d5-b0ab-1339bc9b0b21"/>
    <ds:schemaRef ds:uri="bef9904b-9bca-4a1b-aca3-78dad2044d15"/>
  </ds:schemaRefs>
</ds:datastoreItem>
</file>

<file path=customXml/itemProps5.xml><?xml version="1.0" encoding="utf-8"?>
<ds:datastoreItem xmlns:ds="http://schemas.openxmlformats.org/officeDocument/2006/customXml" ds:itemID="{3DED15F9-8DCE-4B01-9E6D-6D83D6DC6F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Man lettering list October 2023</dc:title>
  <dc:subject/>
  <dc:creator>Sarah Young</dc:creator>
  <cp:keywords/>
  <dc:description/>
  <cp:lastModifiedBy>Falyn Cranston</cp:lastModifiedBy>
  <cp:revision>2</cp:revision>
  <cp:lastPrinted>2024-03-26T03:40:00Z</cp:lastPrinted>
  <dcterms:created xsi:type="dcterms:W3CDTF">2024-07-04T01:51:00Z</dcterms:created>
  <dcterms:modified xsi:type="dcterms:W3CDTF">2024-07-04T01:51:00Z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0x010100464BB556B3337A48846236E9064FB9CC010038536CE510680648825346A3E61AF9E3</vt:lpwstr>
  </property>
  <property fmtid="{D5CDD505-2E9C-101B-9397-08002B2CF9AE}" pid="3" name="MediaServiceImageTags">
    <vt:lpwstr/>
  </property>
  <property fmtid="{D5CDD505-2E9C-101B-9397-08002B2CF9AE}" pid="4" name="_dlc_DocIdItemGuid">
    <vt:lpwstr>22666952-8743-4c30-a704-fca481fc6d84</vt:lpwstr>
  </property>
</Properties>
</file>