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9ABB" w14:textId="798AE637" w:rsidR="00356617" w:rsidRPr="00D93827" w:rsidRDefault="00356617" w:rsidP="003A5AE8">
      <w:pPr>
        <w:pStyle w:val="TeThHauorahead1"/>
        <w:spacing w:before="0" w:line="276" w:lineRule="auto"/>
      </w:pPr>
      <w:bookmarkStart w:id="0" w:name="_Toc137025766"/>
      <w:r w:rsidRPr="00D93827">
        <w:t xml:space="preserve">Learning </w:t>
      </w:r>
      <w:r w:rsidR="003A5AE8" w:rsidRPr="00D93827">
        <w:t>r</w:t>
      </w:r>
      <w:r w:rsidRPr="00D93827">
        <w:t>eview</w:t>
      </w:r>
      <w:r w:rsidR="009D4791" w:rsidRPr="00D93827">
        <w:t xml:space="preserve"> </w:t>
      </w:r>
      <w:r w:rsidR="003A5AE8" w:rsidRPr="00D93827">
        <w:t>r</w:t>
      </w:r>
      <w:r w:rsidR="009D4791" w:rsidRPr="00D93827">
        <w:t>eport</w:t>
      </w:r>
      <w:r w:rsidRPr="00D93827">
        <w:t xml:space="preserve"> </w:t>
      </w:r>
      <w:r w:rsidR="0005088E" w:rsidRPr="00D93827">
        <w:t>c</w:t>
      </w:r>
      <w:r w:rsidRPr="00D93827">
        <w:t xml:space="preserve">over </w:t>
      </w:r>
      <w:r w:rsidR="0005088E" w:rsidRPr="00D93827">
        <w:t>s</w:t>
      </w:r>
      <w:r w:rsidRPr="00D93827">
        <w:t>heet</w:t>
      </w:r>
      <w:bookmarkEnd w:id="0"/>
    </w:p>
    <w:p w14:paraId="0A643C68" w14:textId="1EDDBD48" w:rsidR="006A5DAF" w:rsidRDefault="006A5DAF" w:rsidP="003A1296">
      <w:pPr>
        <w:pStyle w:val="TeThHauorabodytext"/>
      </w:pPr>
      <w:r w:rsidRPr="003A1296">
        <w:t xml:space="preserve">The cover sheet is designed for internal purposes and can be removed </w:t>
      </w:r>
      <w:r w:rsidR="00CB50FD">
        <w:t xml:space="preserve">and saved </w:t>
      </w:r>
      <w:r w:rsidRPr="003A1296">
        <w:t>prior to distributing the report.</w:t>
      </w:r>
      <w:r w:rsidR="003B3C0A" w:rsidRPr="003A1296">
        <w:t xml:space="preserve"> The </w:t>
      </w:r>
      <w:r w:rsidR="00616001">
        <w:t>g</w:t>
      </w:r>
      <w:r w:rsidR="003B3C0A" w:rsidRPr="003A1296">
        <w:t>uide to a learning review</w:t>
      </w:r>
      <w:r w:rsidR="009C0C5B">
        <w:t xml:space="preserve"> (available within the system learning </w:t>
      </w:r>
      <w:proofErr w:type="spellStart"/>
      <w:r w:rsidR="009C0C5B">
        <w:t>kete</w:t>
      </w:r>
      <w:proofErr w:type="spellEnd"/>
      <w:r w:rsidR="009C0C5B">
        <w:t>)</w:t>
      </w:r>
      <w:r w:rsidR="003B3C0A" w:rsidRPr="003A1296">
        <w:t xml:space="preserve"> </w:t>
      </w:r>
      <w:r w:rsidR="0019528E">
        <w:t>include</w:t>
      </w:r>
      <w:r w:rsidR="00CB50FD">
        <w:t>s</w:t>
      </w:r>
      <w:r w:rsidR="003B3C0A" w:rsidRPr="003A1296">
        <w:t xml:space="preserve"> </w:t>
      </w:r>
      <w:r w:rsidR="0019528E">
        <w:t>more</w:t>
      </w:r>
      <w:r w:rsidR="003B3C0A" w:rsidRPr="003A1296">
        <w:t xml:space="preserve"> information to support </w:t>
      </w:r>
      <w:r w:rsidR="008E69EB" w:rsidRPr="003A1296">
        <w:t xml:space="preserve">the process and development of </w:t>
      </w:r>
      <w:r w:rsidR="0019528E">
        <w:t>the learning review</w:t>
      </w:r>
      <w:r w:rsidR="008E69EB" w:rsidRPr="003A1296">
        <w:t xml:space="preserve"> report</w:t>
      </w:r>
      <w:r w:rsidR="003A1296">
        <w:t>.</w:t>
      </w:r>
    </w:p>
    <w:tbl>
      <w:tblPr>
        <w:tblStyle w:val="TableGrid"/>
        <w:tblW w:w="9077" w:type="dxa"/>
        <w:tblInd w:w="-5" w:type="dxa"/>
        <w:tblLook w:val="04A0" w:firstRow="1" w:lastRow="0" w:firstColumn="1" w:lastColumn="0" w:noHBand="0" w:noVBand="1"/>
      </w:tblPr>
      <w:tblGrid>
        <w:gridCol w:w="2557"/>
        <w:gridCol w:w="6520"/>
      </w:tblGrid>
      <w:tr w:rsidR="003D0563" w:rsidRPr="002B1A71" w14:paraId="4425E6EB" w14:textId="77777777" w:rsidTr="002B1A71">
        <w:tc>
          <w:tcPr>
            <w:tcW w:w="2557" w:type="dxa"/>
            <w:tcBorders>
              <w:left w:val="nil"/>
            </w:tcBorders>
            <w:shd w:val="clear" w:color="auto" w:fill="F2F2F2" w:themeFill="background1" w:themeFillShade="F2"/>
          </w:tcPr>
          <w:p w14:paraId="313E470E" w14:textId="45C578DB" w:rsidR="003D0563" w:rsidRPr="002B1A71" w:rsidRDefault="003D0563" w:rsidP="00FB09E5">
            <w:pPr>
              <w:spacing w:before="40" w:after="40" w:line="276" w:lineRule="auto"/>
              <w:ind w:right="-329"/>
              <w:rPr>
                <w:rFonts w:ascii="Arial" w:hAnsi="Arial" w:cs="Arial"/>
              </w:rPr>
            </w:pPr>
            <w:r w:rsidRPr="002B1A71">
              <w:rPr>
                <w:rFonts w:ascii="Arial" w:hAnsi="Arial" w:cs="Arial"/>
                <w:lang w:val="en-NZ"/>
              </w:rPr>
              <w:t>NHI:</w:t>
            </w:r>
          </w:p>
        </w:tc>
        <w:sdt>
          <w:sdtPr>
            <w:rPr>
              <w:rFonts w:ascii="Arial" w:hAnsi="Arial" w:cs="Arial"/>
            </w:rPr>
            <w:id w:val="691812044"/>
            <w:placeholder>
              <w:docPart w:val="DefaultPlaceholder_-1854013440"/>
            </w:placeholder>
            <w:showingPlcHdr/>
          </w:sdtPr>
          <w:sdtEndPr/>
          <w:sdtContent>
            <w:tc>
              <w:tcPr>
                <w:tcW w:w="6520" w:type="dxa"/>
                <w:tcBorders>
                  <w:right w:val="nil"/>
                </w:tcBorders>
                <w:shd w:val="clear" w:color="auto" w:fill="FFFFFF" w:themeFill="background1"/>
              </w:tcPr>
              <w:p w14:paraId="3D38B934" w14:textId="450886C1" w:rsidR="003D0563" w:rsidRPr="002B1A71" w:rsidRDefault="003D0563" w:rsidP="00FB09E5">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3D0563" w:rsidRPr="002B1A71" w14:paraId="3A9CB804" w14:textId="77777777" w:rsidTr="002B1A71">
        <w:tc>
          <w:tcPr>
            <w:tcW w:w="2557" w:type="dxa"/>
            <w:tcBorders>
              <w:left w:val="nil"/>
            </w:tcBorders>
            <w:shd w:val="clear" w:color="auto" w:fill="F2F2F2" w:themeFill="background1" w:themeFillShade="F2"/>
          </w:tcPr>
          <w:p w14:paraId="7D1895D7" w14:textId="4A260A58" w:rsidR="003D0563" w:rsidRPr="002B1A71" w:rsidRDefault="003D0563" w:rsidP="00FB09E5">
            <w:pPr>
              <w:spacing w:before="40" w:after="40" w:line="276" w:lineRule="auto"/>
              <w:ind w:right="-329"/>
              <w:rPr>
                <w:rFonts w:ascii="Arial" w:hAnsi="Arial" w:cs="Arial"/>
              </w:rPr>
            </w:pPr>
            <w:r w:rsidRPr="002B1A71">
              <w:rPr>
                <w:rFonts w:ascii="Arial" w:hAnsi="Arial" w:cs="Arial"/>
              </w:rPr>
              <w:t>Provisional SAC rating:</w:t>
            </w:r>
          </w:p>
        </w:tc>
        <w:tc>
          <w:tcPr>
            <w:tcW w:w="6520" w:type="dxa"/>
            <w:tcBorders>
              <w:right w:val="nil"/>
            </w:tcBorders>
          </w:tcPr>
          <w:p w14:paraId="33395C75" w14:textId="43534D0F" w:rsidR="003D0563" w:rsidRPr="002B1A71" w:rsidRDefault="009006C7" w:rsidP="00FB09E5">
            <w:pPr>
              <w:spacing w:before="40" w:after="40" w:line="276" w:lineRule="auto"/>
              <w:ind w:right="-329"/>
              <w:rPr>
                <w:rFonts w:ascii="Arial" w:hAnsi="Arial" w:cs="Arial"/>
              </w:rPr>
            </w:pPr>
            <w:sdt>
              <w:sdtPr>
                <w:rPr>
                  <w:rFonts w:ascii="Arial" w:hAnsi="Arial" w:cs="Arial"/>
                </w:rPr>
                <w:id w:val="1250853172"/>
                <w:placeholder>
                  <w:docPart w:val="DefaultPlaceholder_-1854013440"/>
                </w:placeholder>
                <w:showingPlcHdr/>
              </w:sdtPr>
              <w:sdtEndPr/>
              <w:sdtContent>
                <w:r w:rsidR="003D0563" w:rsidRPr="002B1A71">
                  <w:rPr>
                    <w:rStyle w:val="PlaceholderText"/>
                    <w:rFonts w:ascii="Arial" w:hAnsi="Arial" w:cs="Arial"/>
                  </w:rPr>
                  <w:t>Click or tap here to enter text.</w:t>
                </w:r>
              </w:sdtContent>
            </w:sdt>
          </w:p>
        </w:tc>
      </w:tr>
      <w:tr w:rsidR="003D0563" w:rsidRPr="002B1A71" w14:paraId="5824A6E5" w14:textId="77777777" w:rsidTr="002B1A71">
        <w:tc>
          <w:tcPr>
            <w:tcW w:w="2557" w:type="dxa"/>
            <w:tcBorders>
              <w:left w:val="nil"/>
            </w:tcBorders>
            <w:shd w:val="clear" w:color="auto" w:fill="F2F2F2" w:themeFill="background1" w:themeFillShade="F2"/>
          </w:tcPr>
          <w:p w14:paraId="294C3E2E" w14:textId="2E9B74C7" w:rsidR="003D0563" w:rsidRPr="002B1A71" w:rsidRDefault="003D0563" w:rsidP="00FB09E5">
            <w:pPr>
              <w:spacing w:before="40" w:after="40" w:line="276" w:lineRule="auto"/>
              <w:ind w:right="-329"/>
              <w:rPr>
                <w:rFonts w:ascii="Arial" w:hAnsi="Arial" w:cs="Arial"/>
              </w:rPr>
            </w:pPr>
            <w:r w:rsidRPr="002B1A71">
              <w:rPr>
                <w:rFonts w:ascii="Arial" w:hAnsi="Arial" w:cs="Arial"/>
              </w:rPr>
              <w:t>Final SAC rating:</w:t>
            </w:r>
          </w:p>
        </w:tc>
        <w:sdt>
          <w:sdtPr>
            <w:rPr>
              <w:rFonts w:ascii="Arial" w:hAnsi="Arial" w:cs="Arial"/>
            </w:rPr>
            <w:id w:val="1170606099"/>
            <w:placeholder>
              <w:docPart w:val="DefaultPlaceholder_-1854013440"/>
            </w:placeholder>
            <w:showingPlcHdr/>
          </w:sdtPr>
          <w:sdtEndPr/>
          <w:sdtContent>
            <w:tc>
              <w:tcPr>
                <w:tcW w:w="6520" w:type="dxa"/>
                <w:tcBorders>
                  <w:right w:val="nil"/>
                </w:tcBorders>
              </w:tcPr>
              <w:p w14:paraId="6CFA448C" w14:textId="09072937" w:rsidR="003D0563" w:rsidRPr="002B1A71" w:rsidRDefault="003D0563" w:rsidP="00FB09E5">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3D0563" w:rsidRPr="002B1A71" w14:paraId="36E7D498" w14:textId="77777777" w:rsidTr="002B1A71">
        <w:tc>
          <w:tcPr>
            <w:tcW w:w="2557" w:type="dxa"/>
            <w:tcBorders>
              <w:left w:val="nil"/>
            </w:tcBorders>
            <w:shd w:val="clear" w:color="auto" w:fill="F2F2F2" w:themeFill="background1" w:themeFillShade="F2"/>
          </w:tcPr>
          <w:p w14:paraId="112378BC" w14:textId="5ABDF0B7" w:rsidR="003D0563" w:rsidRPr="002B1A71" w:rsidRDefault="003D0563" w:rsidP="00FB09E5">
            <w:pPr>
              <w:spacing w:before="40" w:after="40" w:line="276" w:lineRule="auto"/>
              <w:ind w:right="-329"/>
              <w:rPr>
                <w:rFonts w:ascii="Arial" w:hAnsi="Arial" w:cs="Arial"/>
              </w:rPr>
            </w:pPr>
            <w:r w:rsidRPr="002B1A71">
              <w:rPr>
                <w:rFonts w:ascii="Arial" w:hAnsi="Arial" w:cs="Arial"/>
              </w:rPr>
              <w:t>WHO code:</w:t>
            </w:r>
          </w:p>
        </w:tc>
        <w:sdt>
          <w:sdtPr>
            <w:rPr>
              <w:rFonts w:ascii="Arial" w:hAnsi="Arial" w:cs="Arial"/>
            </w:rPr>
            <w:id w:val="543094867"/>
            <w:placeholder>
              <w:docPart w:val="DefaultPlaceholder_-1854013440"/>
            </w:placeholder>
            <w:showingPlcHdr/>
          </w:sdtPr>
          <w:sdtEndPr/>
          <w:sdtContent>
            <w:tc>
              <w:tcPr>
                <w:tcW w:w="6520" w:type="dxa"/>
                <w:tcBorders>
                  <w:right w:val="nil"/>
                </w:tcBorders>
              </w:tcPr>
              <w:p w14:paraId="18DB7A19" w14:textId="74CE9C9A" w:rsidR="003D0563" w:rsidRPr="002B1A71" w:rsidRDefault="003D0563" w:rsidP="00FB09E5">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3D0563" w:rsidRPr="002B1A71" w14:paraId="71EBD5DB" w14:textId="77777777" w:rsidTr="002B1A71">
        <w:tc>
          <w:tcPr>
            <w:tcW w:w="2557" w:type="dxa"/>
            <w:tcBorders>
              <w:left w:val="nil"/>
            </w:tcBorders>
            <w:shd w:val="clear" w:color="auto" w:fill="F2F2F2" w:themeFill="background1" w:themeFillShade="F2"/>
          </w:tcPr>
          <w:p w14:paraId="76D397F1" w14:textId="64346CB2" w:rsidR="003D0563" w:rsidRPr="002B1A71" w:rsidRDefault="003D0563" w:rsidP="00FB09E5">
            <w:pPr>
              <w:spacing w:before="40" w:after="40" w:line="276" w:lineRule="auto"/>
              <w:ind w:right="-329"/>
              <w:rPr>
                <w:rFonts w:ascii="Arial" w:hAnsi="Arial" w:cs="Arial"/>
              </w:rPr>
            </w:pPr>
            <w:r w:rsidRPr="002B1A71">
              <w:rPr>
                <w:rFonts w:ascii="Arial" w:hAnsi="Arial" w:cs="Arial"/>
              </w:rPr>
              <w:t>Terms of reference completed:</w:t>
            </w:r>
          </w:p>
        </w:tc>
        <w:tc>
          <w:tcPr>
            <w:tcW w:w="6520" w:type="dxa"/>
            <w:tcBorders>
              <w:right w:val="nil"/>
            </w:tcBorders>
          </w:tcPr>
          <w:p w14:paraId="2E78F8C1" w14:textId="4A3ADA2E" w:rsidR="003D0563" w:rsidRPr="002B1A71" w:rsidRDefault="009006C7" w:rsidP="00FB09E5">
            <w:pPr>
              <w:spacing w:before="40" w:after="40" w:line="276" w:lineRule="auto"/>
              <w:ind w:right="-329"/>
              <w:rPr>
                <w:rFonts w:ascii="Arial" w:hAnsi="Arial" w:cs="Arial"/>
              </w:rPr>
            </w:pPr>
            <w:sdt>
              <w:sdtPr>
                <w:rPr>
                  <w:rFonts w:ascii="Arial" w:hAnsi="Arial" w:cs="Arial"/>
                </w:rPr>
                <w:id w:val="-1965111583"/>
                <w14:checkbox>
                  <w14:checked w14:val="0"/>
                  <w14:checkedState w14:val="2612" w14:font="MS Gothic"/>
                  <w14:uncheckedState w14:val="2610" w14:font="MS Gothic"/>
                </w14:checkbox>
              </w:sdtPr>
              <w:sdtEndPr/>
              <w:sdtContent>
                <w:r w:rsidR="003D0563" w:rsidRPr="002B1A71">
                  <w:rPr>
                    <w:rFonts w:ascii="Segoe UI Symbol" w:eastAsia="MS Gothic" w:hAnsi="Segoe UI Symbol" w:cs="Segoe UI Symbol"/>
                  </w:rPr>
                  <w:t>☐</w:t>
                </w:r>
              </w:sdtContent>
            </w:sdt>
            <w:r w:rsidR="002B1A71" w:rsidRPr="002B1A71">
              <w:rPr>
                <w:rFonts w:ascii="Arial" w:hAnsi="Arial" w:cs="Arial"/>
              </w:rPr>
              <w:t xml:space="preserve"> Yes      </w:t>
            </w:r>
            <w:sdt>
              <w:sdtPr>
                <w:rPr>
                  <w:rFonts w:ascii="Arial" w:hAnsi="Arial" w:cs="Arial"/>
                </w:rPr>
                <w:id w:val="-1176344021"/>
                <w14:checkbox>
                  <w14:checked w14:val="0"/>
                  <w14:checkedState w14:val="2612" w14:font="MS Gothic"/>
                  <w14:uncheckedState w14:val="2610" w14:font="MS Gothic"/>
                </w14:checkbox>
              </w:sdtPr>
              <w:sdtEndPr/>
              <w:sdtContent>
                <w:r w:rsidR="002B1A71" w:rsidRPr="002B1A71">
                  <w:rPr>
                    <w:rFonts w:ascii="Segoe UI Symbol" w:eastAsia="MS Gothic" w:hAnsi="Segoe UI Symbol" w:cs="Segoe UI Symbol"/>
                  </w:rPr>
                  <w:t>☐</w:t>
                </w:r>
              </w:sdtContent>
            </w:sdt>
            <w:r w:rsidR="002B1A71" w:rsidRPr="002B1A71">
              <w:rPr>
                <w:rFonts w:ascii="Arial" w:hAnsi="Arial" w:cs="Arial"/>
              </w:rPr>
              <w:t xml:space="preserve"> No</w:t>
            </w:r>
          </w:p>
        </w:tc>
      </w:tr>
      <w:tr w:rsidR="002B1A71" w:rsidRPr="002B1A71" w14:paraId="7A5F73B3" w14:textId="77777777" w:rsidTr="002B1A71">
        <w:tc>
          <w:tcPr>
            <w:tcW w:w="2557" w:type="dxa"/>
            <w:tcBorders>
              <w:left w:val="nil"/>
            </w:tcBorders>
            <w:shd w:val="clear" w:color="auto" w:fill="F2F2F2" w:themeFill="background1" w:themeFillShade="F2"/>
          </w:tcPr>
          <w:p w14:paraId="0E7B19EA" w14:textId="3E15D11D" w:rsidR="002B1A71" w:rsidRPr="002B1A71" w:rsidRDefault="002B1A71" w:rsidP="00FB09E5">
            <w:pPr>
              <w:spacing w:before="40" w:after="40" w:line="276" w:lineRule="auto"/>
              <w:ind w:right="-329"/>
              <w:rPr>
                <w:rFonts w:ascii="Arial" w:hAnsi="Arial" w:cs="Arial"/>
              </w:rPr>
            </w:pPr>
            <w:r w:rsidRPr="002B1A71">
              <w:rPr>
                <w:rFonts w:ascii="Arial" w:hAnsi="Arial" w:cs="Arial"/>
              </w:rPr>
              <w:t>Date report completed:</w:t>
            </w:r>
          </w:p>
        </w:tc>
        <w:sdt>
          <w:sdtPr>
            <w:rPr>
              <w:rFonts w:ascii="Arial" w:eastAsia="MS Gothic" w:hAnsi="Arial" w:cs="Arial"/>
            </w:rPr>
            <w:id w:val="-306791555"/>
            <w:placeholder>
              <w:docPart w:val="DefaultPlaceholder_-1854013437"/>
            </w:placeholder>
            <w:showingPlcHdr/>
            <w:date>
              <w:dateFormat w:val="d/MM/yyyy"/>
              <w:lid w:val="en-NZ"/>
              <w:storeMappedDataAs w:val="dateTime"/>
              <w:calendar w:val="gregorian"/>
            </w:date>
          </w:sdtPr>
          <w:sdtEndPr/>
          <w:sdtContent>
            <w:tc>
              <w:tcPr>
                <w:tcW w:w="6520" w:type="dxa"/>
                <w:tcBorders>
                  <w:right w:val="nil"/>
                </w:tcBorders>
              </w:tcPr>
              <w:p w14:paraId="239DDE22" w14:textId="0DF6530A" w:rsidR="002B1A71" w:rsidRPr="002B1A71" w:rsidRDefault="002B1A71" w:rsidP="00FB09E5">
                <w:pPr>
                  <w:spacing w:before="40" w:after="40" w:line="276" w:lineRule="auto"/>
                  <w:ind w:right="-329"/>
                  <w:rPr>
                    <w:rFonts w:ascii="Arial" w:eastAsia="MS Gothic" w:hAnsi="Arial" w:cs="Arial"/>
                  </w:rPr>
                </w:pPr>
                <w:r w:rsidRPr="002B1A71">
                  <w:rPr>
                    <w:rStyle w:val="PlaceholderText"/>
                    <w:rFonts w:ascii="Arial" w:hAnsi="Arial" w:cs="Arial"/>
                  </w:rPr>
                  <w:t>Click or tap to enter a date.</w:t>
                </w:r>
              </w:p>
            </w:tc>
          </w:sdtContent>
        </w:sdt>
      </w:tr>
    </w:tbl>
    <w:p w14:paraId="006F8E79" w14:textId="2F8D4EF5" w:rsidR="00356617" w:rsidRDefault="00356617" w:rsidP="00F05801">
      <w:pPr>
        <w:pStyle w:val="TeThHauorahead2"/>
      </w:pPr>
      <w:bookmarkStart w:id="1" w:name="_Toc137025767"/>
      <w:r w:rsidRPr="00F05801">
        <w:t>Review facilitators</w:t>
      </w:r>
      <w:bookmarkEnd w:id="1"/>
    </w:p>
    <w:tbl>
      <w:tblPr>
        <w:tblStyle w:val="TableGrid"/>
        <w:tblW w:w="9077" w:type="dxa"/>
        <w:tblInd w:w="-5" w:type="dxa"/>
        <w:tblLook w:val="04A0" w:firstRow="1" w:lastRow="0" w:firstColumn="1" w:lastColumn="0" w:noHBand="0" w:noVBand="1"/>
      </w:tblPr>
      <w:tblGrid>
        <w:gridCol w:w="4400"/>
        <w:gridCol w:w="4677"/>
      </w:tblGrid>
      <w:tr w:rsidR="003D0563" w:rsidRPr="00C97FAD" w14:paraId="07A3448B" w14:textId="77777777" w:rsidTr="00FB09E5">
        <w:tc>
          <w:tcPr>
            <w:tcW w:w="4400" w:type="dxa"/>
            <w:tcBorders>
              <w:left w:val="nil"/>
            </w:tcBorders>
            <w:shd w:val="clear" w:color="auto" w:fill="F2F2F2" w:themeFill="background1" w:themeFillShade="F2"/>
          </w:tcPr>
          <w:p w14:paraId="042C254D"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Name</w:t>
            </w:r>
          </w:p>
        </w:tc>
        <w:tc>
          <w:tcPr>
            <w:tcW w:w="4677" w:type="dxa"/>
            <w:tcBorders>
              <w:right w:val="nil"/>
            </w:tcBorders>
            <w:shd w:val="clear" w:color="auto" w:fill="F2F2F2" w:themeFill="background1" w:themeFillShade="F2"/>
          </w:tcPr>
          <w:p w14:paraId="2C9FC05C"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Position</w:t>
            </w:r>
          </w:p>
        </w:tc>
      </w:tr>
      <w:tr w:rsidR="003D0563" w:rsidRPr="00D93827" w14:paraId="4DEB10C6" w14:textId="77777777" w:rsidTr="00FB09E5">
        <w:tc>
          <w:tcPr>
            <w:tcW w:w="4400" w:type="dxa"/>
            <w:tcBorders>
              <w:left w:val="nil"/>
            </w:tcBorders>
          </w:tcPr>
          <w:p w14:paraId="1D89480A"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69D5C4F" w14:textId="77777777" w:rsidR="003D0563" w:rsidRPr="00D93827" w:rsidRDefault="003D0563" w:rsidP="00FB09E5">
            <w:pPr>
              <w:spacing w:before="40" w:after="40" w:line="276" w:lineRule="auto"/>
              <w:ind w:right="-329"/>
              <w:rPr>
                <w:rFonts w:ascii="Arial" w:hAnsi="Arial" w:cs="Arial"/>
              </w:rPr>
            </w:pPr>
          </w:p>
        </w:tc>
      </w:tr>
      <w:tr w:rsidR="003D0563" w:rsidRPr="00D93827" w14:paraId="02016A77" w14:textId="77777777" w:rsidTr="00FB09E5">
        <w:tc>
          <w:tcPr>
            <w:tcW w:w="4400" w:type="dxa"/>
            <w:tcBorders>
              <w:left w:val="nil"/>
            </w:tcBorders>
          </w:tcPr>
          <w:p w14:paraId="4DEF601C"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7346E663" w14:textId="77777777" w:rsidR="003D0563" w:rsidRPr="00D93827" w:rsidRDefault="003D0563" w:rsidP="00FB09E5">
            <w:pPr>
              <w:spacing w:before="40" w:after="40" w:line="276" w:lineRule="auto"/>
              <w:ind w:right="-329"/>
              <w:rPr>
                <w:rFonts w:ascii="Arial" w:hAnsi="Arial" w:cs="Arial"/>
              </w:rPr>
            </w:pPr>
          </w:p>
        </w:tc>
      </w:tr>
      <w:tr w:rsidR="003D0563" w:rsidRPr="00D93827" w14:paraId="0D379A5C" w14:textId="77777777" w:rsidTr="00FB09E5">
        <w:tc>
          <w:tcPr>
            <w:tcW w:w="4400" w:type="dxa"/>
            <w:tcBorders>
              <w:left w:val="nil"/>
            </w:tcBorders>
          </w:tcPr>
          <w:p w14:paraId="0B5E0C82"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2129053" w14:textId="77777777" w:rsidR="003D0563" w:rsidRPr="00D93827" w:rsidRDefault="003D0563" w:rsidP="00FB09E5">
            <w:pPr>
              <w:spacing w:before="40" w:after="40" w:line="276" w:lineRule="auto"/>
              <w:ind w:right="-329"/>
              <w:rPr>
                <w:rFonts w:ascii="Arial" w:hAnsi="Arial" w:cs="Arial"/>
              </w:rPr>
            </w:pPr>
          </w:p>
        </w:tc>
      </w:tr>
      <w:tr w:rsidR="003D0563" w:rsidRPr="00D93827" w14:paraId="2AC881CA" w14:textId="77777777" w:rsidTr="00FB09E5">
        <w:tc>
          <w:tcPr>
            <w:tcW w:w="4400" w:type="dxa"/>
            <w:tcBorders>
              <w:left w:val="nil"/>
            </w:tcBorders>
          </w:tcPr>
          <w:p w14:paraId="29297A53"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7469B81" w14:textId="77777777" w:rsidR="003D0563" w:rsidRPr="00D93827" w:rsidRDefault="003D0563" w:rsidP="00FB09E5">
            <w:pPr>
              <w:spacing w:before="40" w:after="40" w:line="276" w:lineRule="auto"/>
              <w:ind w:right="-329"/>
              <w:rPr>
                <w:rFonts w:ascii="Arial" w:hAnsi="Arial" w:cs="Arial"/>
              </w:rPr>
            </w:pPr>
          </w:p>
        </w:tc>
      </w:tr>
    </w:tbl>
    <w:p w14:paraId="2348F296" w14:textId="0BB164EB" w:rsidR="0046790E" w:rsidRPr="00F05801" w:rsidRDefault="0046790E" w:rsidP="00F05801">
      <w:pPr>
        <w:pStyle w:val="TeThHauorahead2"/>
      </w:pPr>
      <w:bookmarkStart w:id="2" w:name="_Toc137025768"/>
      <w:r w:rsidRPr="00F05801">
        <w:t>Report circulated for feedback to:</w:t>
      </w:r>
      <w:bookmarkEnd w:id="2"/>
    </w:p>
    <w:p w14:paraId="7804DBF3" w14:textId="163CDC2E" w:rsidR="00C12EBA" w:rsidRPr="00CB50FD" w:rsidRDefault="00C12EBA" w:rsidP="00CB50FD">
      <w:pPr>
        <w:pStyle w:val="TeThHauorabodytext"/>
      </w:pPr>
      <w:r w:rsidRPr="00CB50FD">
        <w:t xml:space="preserve">List who the report has been discussed with for feedback before </w:t>
      </w:r>
      <w:r w:rsidR="00CB50FD">
        <w:t>being</w:t>
      </w:r>
      <w:r w:rsidRPr="00CB50FD">
        <w:t xml:space="preserve"> finalised </w:t>
      </w:r>
      <w:r w:rsidR="00C36A9B">
        <w:br/>
      </w:r>
      <w:r w:rsidRPr="00CB50FD">
        <w:t>(</w:t>
      </w:r>
      <w:proofErr w:type="spellStart"/>
      <w:r w:rsidRPr="00CB50FD">
        <w:t>eg</w:t>
      </w:r>
      <w:proofErr w:type="spellEnd"/>
      <w:r w:rsidR="00D17C2F">
        <w:t>,</w:t>
      </w:r>
      <w:r w:rsidRPr="00CB50FD">
        <w:t xml:space="preserve"> consumers/</w:t>
      </w:r>
      <w:proofErr w:type="spellStart"/>
      <w:r w:rsidRPr="00CB50FD">
        <w:t>whānau</w:t>
      </w:r>
      <w:proofErr w:type="spellEnd"/>
      <w:r w:rsidRPr="00CB50FD">
        <w:t>/health care workers involved/executive team/board).</w:t>
      </w:r>
    </w:p>
    <w:tbl>
      <w:tblPr>
        <w:tblStyle w:val="TableGrid"/>
        <w:tblW w:w="9077" w:type="dxa"/>
        <w:tblInd w:w="-5" w:type="dxa"/>
        <w:tblLook w:val="04A0" w:firstRow="1" w:lastRow="0" w:firstColumn="1" w:lastColumn="0" w:noHBand="0" w:noVBand="1"/>
      </w:tblPr>
      <w:tblGrid>
        <w:gridCol w:w="4400"/>
        <w:gridCol w:w="4677"/>
      </w:tblGrid>
      <w:tr w:rsidR="003D0563" w:rsidRPr="00C97FAD" w14:paraId="404B7A59" w14:textId="77777777" w:rsidTr="00FB09E5">
        <w:tc>
          <w:tcPr>
            <w:tcW w:w="4400" w:type="dxa"/>
            <w:tcBorders>
              <w:left w:val="nil"/>
            </w:tcBorders>
            <w:shd w:val="clear" w:color="auto" w:fill="F2F2F2" w:themeFill="background1" w:themeFillShade="F2"/>
          </w:tcPr>
          <w:p w14:paraId="2340CFB0"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Name</w:t>
            </w:r>
          </w:p>
        </w:tc>
        <w:tc>
          <w:tcPr>
            <w:tcW w:w="4677" w:type="dxa"/>
            <w:tcBorders>
              <w:right w:val="nil"/>
            </w:tcBorders>
            <w:shd w:val="clear" w:color="auto" w:fill="F2F2F2" w:themeFill="background1" w:themeFillShade="F2"/>
          </w:tcPr>
          <w:p w14:paraId="086C5D7F"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Position</w:t>
            </w:r>
          </w:p>
        </w:tc>
      </w:tr>
      <w:tr w:rsidR="003D0563" w:rsidRPr="00D93827" w14:paraId="7CD18EE2" w14:textId="77777777" w:rsidTr="00FB09E5">
        <w:tc>
          <w:tcPr>
            <w:tcW w:w="4400" w:type="dxa"/>
            <w:tcBorders>
              <w:left w:val="nil"/>
            </w:tcBorders>
          </w:tcPr>
          <w:p w14:paraId="2AA17E6D"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107BEA20" w14:textId="77777777" w:rsidR="003D0563" w:rsidRPr="00D93827" w:rsidRDefault="003D0563" w:rsidP="00FB09E5">
            <w:pPr>
              <w:spacing w:before="40" w:after="40" w:line="276" w:lineRule="auto"/>
              <w:ind w:right="-329"/>
              <w:rPr>
                <w:rFonts w:ascii="Arial" w:hAnsi="Arial" w:cs="Arial"/>
              </w:rPr>
            </w:pPr>
          </w:p>
        </w:tc>
      </w:tr>
      <w:tr w:rsidR="003D0563" w:rsidRPr="00D93827" w14:paraId="726E7628" w14:textId="77777777" w:rsidTr="00FB09E5">
        <w:tc>
          <w:tcPr>
            <w:tcW w:w="4400" w:type="dxa"/>
            <w:tcBorders>
              <w:left w:val="nil"/>
            </w:tcBorders>
          </w:tcPr>
          <w:p w14:paraId="0E637C53"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19A53853" w14:textId="77777777" w:rsidR="003D0563" w:rsidRPr="00D93827" w:rsidRDefault="003D0563" w:rsidP="00FB09E5">
            <w:pPr>
              <w:spacing w:before="40" w:after="40" w:line="276" w:lineRule="auto"/>
              <w:ind w:right="-329"/>
              <w:rPr>
                <w:rFonts w:ascii="Arial" w:hAnsi="Arial" w:cs="Arial"/>
              </w:rPr>
            </w:pPr>
          </w:p>
        </w:tc>
      </w:tr>
      <w:tr w:rsidR="003D0563" w:rsidRPr="00D93827" w14:paraId="63DE6ED0" w14:textId="77777777" w:rsidTr="00FB09E5">
        <w:tc>
          <w:tcPr>
            <w:tcW w:w="4400" w:type="dxa"/>
            <w:tcBorders>
              <w:left w:val="nil"/>
            </w:tcBorders>
          </w:tcPr>
          <w:p w14:paraId="12B7CA9B"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2FE44958" w14:textId="77777777" w:rsidR="003D0563" w:rsidRPr="00D93827" w:rsidRDefault="003D0563" w:rsidP="00FB09E5">
            <w:pPr>
              <w:spacing w:before="40" w:after="40" w:line="276" w:lineRule="auto"/>
              <w:ind w:right="-329"/>
              <w:rPr>
                <w:rFonts w:ascii="Arial" w:hAnsi="Arial" w:cs="Arial"/>
              </w:rPr>
            </w:pPr>
          </w:p>
        </w:tc>
      </w:tr>
      <w:tr w:rsidR="003D0563" w:rsidRPr="00D93827" w14:paraId="116AF711" w14:textId="77777777" w:rsidTr="00FB09E5">
        <w:tc>
          <w:tcPr>
            <w:tcW w:w="4400" w:type="dxa"/>
            <w:tcBorders>
              <w:left w:val="nil"/>
            </w:tcBorders>
          </w:tcPr>
          <w:p w14:paraId="674E0417"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6FFE117" w14:textId="77777777" w:rsidR="003D0563" w:rsidRPr="00D93827" w:rsidRDefault="003D0563" w:rsidP="00FB09E5">
            <w:pPr>
              <w:spacing w:before="40" w:after="40" w:line="276" w:lineRule="auto"/>
              <w:ind w:right="-329"/>
              <w:rPr>
                <w:rFonts w:ascii="Arial" w:hAnsi="Arial" w:cs="Arial"/>
              </w:rPr>
            </w:pPr>
          </w:p>
        </w:tc>
      </w:tr>
    </w:tbl>
    <w:p w14:paraId="3C173D69" w14:textId="3BCF5D24" w:rsidR="00356617" w:rsidRDefault="00356617" w:rsidP="00F05801">
      <w:pPr>
        <w:pStyle w:val="TeThHauorahead2"/>
      </w:pPr>
      <w:bookmarkStart w:id="3" w:name="_Toc137025769"/>
      <w:r w:rsidRPr="00F05801">
        <w:t xml:space="preserve">Final </w:t>
      </w:r>
      <w:r w:rsidR="00C97FAD" w:rsidRPr="00F05801">
        <w:t xml:space="preserve">report distribution </w:t>
      </w:r>
      <w:r w:rsidRPr="00F05801">
        <w:t>list</w:t>
      </w:r>
      <w:bookmarkEnd w:id="3"/>
    </w:p>
    <w:p w14:paraId="46107DF4" w14:textId="58F93EA8" w:rsidR="00993F5E" w:rsidRDefault="00993F5E" w:rsidP="00993F5E">
      <w:pPr>
        <w:pStyle w:val="TeThHauorabodytext"/>
      </w:pPr>
      <w:r w:rsidRPr="00CB50FD">
        <w:t>List who the</w:t>
      </w:r>
      <w:r>
        <w:t xml:space="preserve"> final</w:t>
      </w:r>
      <w:r w:rsidRPr="00CB50FD">
        <w:t xml:space="preserve"> report has been </w:t>
      </w:r>
      <w:r>
        <w:t>distributed to</w:t>
      </w:r>
      <w:r w:rsidR="00D17C2F">
        <w:t>.</w:t>
      </w:r>
    </w:p>
    <w:tbl>
      <w:tblPr>
        <w:tblStyle w:val="TableGrid"/>
        <w:tblW w:w="9077" w:type="dxa"/>
        <w:tblInd w:w="-5" w:type="dxa"/>
        <w:tblLook w:val="04A0" w:firstRow="1" w:lastRow="0" w:firstColumn="1" w:lastColumn="0" w:noHBand="0" w:noVBand="1"/>
      </w:tblPr>
      <w:tblGrid>
        <w:gridCol w:w="4400"/>
        <w:gridCol w:w="4677"/>
      </w:tblGrid>
      <w:tr w:rsidR="00113D0D" w:rsidRPr="00C97FAD" w14:paraId="58488DCE" w14:textId="77777777" w:rsidTr="00113D0D">
        <w:tc>
          <w:tcPr>
            <w:tcW w:w="4400" w:type="dxa"/>
            <w:tcBorders>
              <w:left w:val="nil"/>
            </w:tcBorders>
            <w:shd w:val="clear" w:color="auto" w:fill="F2F2F2" w:themeFill="background1" w:themeFillShade="F2"/>
          </w:tcPr>
          <w:p w14:paraId="4DBED63F" w14:textId="77777777" w:rsidR="00113D0D" w:rsidRPr="00C97FAD" w:rsidRDefault="00113D0D" w:rsidP="003D0563">
            <w:pPr>
              <w:spacing w:before="40" w:after="40" w:line="276" w:lineRule="auto"/>
              <w:ind w:right="-329"/>
              <w:rPr>
                <w:rFonts w:ascii="Arial" w:hAnsi="Arial" w:cs="Arial"/>
              </w:rPr>
            </w:pPr>
            <w:r w:rsidRPr="00C97FAD">
              <w:rPr>
                <w:rFonts w:ascii="Arial" w:hAnsi="Arial" w:cs="Arial"/>
                <w:lang w:val="en-NZ"/>
              </w:rPr>
              <w:t>Name</w:t>
            </w:r>
          </w:p>
        </w:tc>
        <w:tc>
          <w:tcPr>
            <w:tcW w:w="4677" w:type="dxa"/>
            <w:tcBorders>
              <w:right w:val="nil"/>
            </w:tcBorders>
            <w:shd w:val="clear" w:color="auto" w:fill="F2F2F2" w:themeFill="background1" w:themeFillShade="F2"/>
          </w:tcPr>
          <w:p w14:paraId="2D2DFCD0" w14:textId="77777777" w:rsidR="00113D0D" w:rsidRPr="00C97FAD" w:rsidRDefault="00113D0D" w:rsidP="003D0563">
            <w:pPr>
              <w:spacing w:before="40" w:after="40" w:line="276" w:lineRule="auto"/>
              <w:ind w:right="-329"/>
              <w:rPr>
                <w:rFonts w:ascii="Arial" w:hAnsi="Arial" w:cs="Arial"/>
              </w:rPr>
            </w:pPr>
            <w:r w:rsidRPr="00C97FAD">
              <w:rPr>
                <w:rFonts w:ascii="Arial" w:hAnsi="Arial" w:cs="Arial"/>
                <w:lang w:val="en-NZ"/>
              </w:rPr>
              <w:t>Position</w:t>
            </w:r>
          </w:p>
        </w:tc>
      </w:tr>
      <w:tr w:rsidR="00113D0D" w:rsidRPr="00D93827" w14:paraId="4EC680F4" w14:textId="77777777" w:rsidTr="00113D0D">
        <w:tc>
          <w:tcPr>
            <w:tcW w:w="4400" w:type="dxa"/>
            <w:tcBorders>
              <w:left w:val="nil"/>
            </w:tcBorders>
          </w:tcPr>
          <w:p w14:paraId="7274F44B" w14:textId="77777777" w:rsidR="00113D0D" w:rsidRPr="00D93827" w:rsidRDefault="00113D0D" w:rsidP="003D0563">
            <w:pPr>
              <w:spacing w:before="40" w:after="40" w:line="276" w:lineRule="auto"/>
              <w:ind w:right="-329"/>
              <w:rPr>
                <w:rFonts w:ascii="Arial" w:hAnsi="Arial" w:cs="Arial"/>
              </w:rPr>
            </w:pPr>
          </w:p>
        </w:tc>
        <w:tc>
          <w:tcPr>
            <w:tcW w:w="4677" w:type="dxa"/>
            <w:tcBorders>
              <w:right w:val="nil"/>
            </w:tcBorders>
          </w:tcPr>
          <w:p w14:paraId="0BCCE6FF" w14:textId="77777777" w:rsidR="00113D0D" w:rsidRPr="00D93827" w:rsidRDefault="00113D0D" w:rsidP="003D0563">
            <w:pPr>
              <w:spacing w:before="40" w:after="40" w:line="276" w:lineRule="auto"/>
              <w:ind w:right="-329"/>
              <w:rPr>
                <w:rFonts w:ascii="Arial" w:hAnsi="Arial" w:cs="Arial"/>
              </w:rPr>
            </w:pPr>
          </w:p>
        </w:tc>
      </w:tr>
      <w:tr w:rsidR="00113D0D" w:rsidRPr="00D93827" w14:paraId="4EF83418" w14:textId="77777777" w:rsidTr="00113D0D">
        <w:tc>
          <w:tcPr>
            <w:tcW w:w="4400" w:type="dxa"/>
            <w:tcBorders>
              <w:left w:val="nil"/>
            </w:tcBorders>
          </w:tcPr>
          <w:p w14:paraId="304DF2F3" w14:textId="77777777" w:rsidR="00113D0D" w:rsidRPr="00D93827" w:rsidRDefault="00113D0D" w:rsidP="003D0563">
            <w:pPr>
              <w:spacing w:before="40" w:after="40" w:line="276" w:lineRule="auto"/>
              <w:ind w:right="-329"/>
              <w:rPr>
                <w:rFonts w:ascii="Arial" w:hAnsi="Arial" w:cs="Arial"/>
              </w:rPr>
            </w:pPr>
          </w:p>
        </w:tc>
        <w:tc>
          <w:tcPr>
            <w:tcW w:w="4677" w:type="dxa"/>
            <w:tcBorders>
              <w:right w:val="nil"/>
            </w:tcBorders>
          </w:tcPr>
          <w:p w14:paraId="396E13BE" w14:textId="77777777" w:rsidR="00113D0D" w:rsidRPr="00D93827" w:rsidRDefault="00113D0D" w:rsidP="003D0563">
            <w:pPr>
              <w:spacing w:before="40" w:after="40" w:line="276" w:lineRule="auto"/>
              <w:ind w:right="-329"/>
              <w:rPr>
                <w:rFonts w:ascii="Arial" w:hAnsi="Arial" w:cs="Arial"/>
              </w:rPr>
            </w:pPr>
          </w:p>
        </w:tc>
      </w:tr>
      <w:tr w:rsidR="003D0563" w:rsidRPr="00D93827" w14:paraId="1115DF25" w14:textId="77777777" w:rsidTr="00113D0D">
        <w:tc>
          <w:tcPr>
            <w:tcW w:w="4400" w:type="dxa"/>
            <w:tcBorders>
              <w:left w:val="nil"/>
            </w:tcBorders>
          </w:tcPr>
          <w:p w14:paraId="2A72CA57" w14:textId="77777777" w:rsidR="003D0563" w:rsidRPr="00D93827" w:rsidRDefault="003D0563" w:rsidP="003D0563">
            <w:pPr>
              <w:spacing w:before="40" w:after="40" w:line="276" w:lineRule="auto"/>
              <w:ind w:right="-329"/>
              <w:rPr>
                <w:rFonts w:ascii="Arial" w:hAnsi="Arial" w:cs="Arial"/>
              </w:rPr>
            </w:pPr>
          </w:p>
        </w:tc>
        <w:tc>
          <w:tcPr>
            <w:tcW w:w="4677" w:type="dxa"/>
            <w:tcBorders>
              <w:right w:val="nil"/>
            </w:tcBorders>
          </w:tcPr>
          <w:p w14:paraId="10C92ED2" w14:textId="77777777" w:rsidR="003D0563" w:rsidRPr="00D93827" w:rsidRDefault="003D0563" w:rsidP="003D0563">
            <w:pPr>
              <w:spacing w:before="40" w:after="40" w:line="276" w:lineRule="auto"/>
              <w:ind w:right="-329"/>
              <w:rPr>
                <w:rFonts w:ascii="Arial" w:hAnsi="Arial" w:cs="Arial"/>
              </w:rPr>
            </w:pPr>
          </w:p>
        </w:tc>
      </w:tr>
      <w:tr w:rsidR="003D0563" w:rsidRPr="00D93827" w14:paraId="4EDD5DB3" w14:textId="77777777" w:rsidTr="00113D0D">
        <w:tc>
          <w:tcPr>
            <w:tcW w:w="4400" w:type="dxa"/>
            <w:tcBorders>
              <w:left w:val="nil"/>
            </w:tcBorders>
          </w:tcPr>
          <w:p w14:paraId="49EF6FED" w14:textId="77777777" w:rsidR="003D0563" w:rsidRPr="00D93827" w:rsidRDefault="003D0563" w:rsidP="003D0563">
            <w:pPr>
              <w:spacing w:before="40" w:after="40" w:line="276" w:lineRule="auto"/>
              <w:ind w:right="-329"/>
              <w:rPr>
                <w:rFonts w:ascii="Arial" w:hAnsi="Arial" w:cs="Arial"/>
              </w:rPr>
            </w:pPr>
          </w:p>
        </w:tc>
        <w:tc>
          <w:tcPr>
            <w:tcW w:w="4677" w:type="dxa"/>
            <w:tcBorders>
              <w:right w:val="nil"/>
            </w:tcBorders>
          </w:tcPr>
          <w:p w14:paraId="01A5C0AD" w14:textId="2307BD6C" w:rsidR="003D0563" w:rsidRPr="00D93827" w:rsidRDefault="00B6479A" w:rsidP="00B6479A">
            <w:pPr>
              <w:tabs>
                <w:tab w:val="left" w:pos="3060"/>
              </w:tabs>
              <w:spacing w:before="40" w:after="40" w:line="276" w:lineRule="auto"/>
              <w:ind w:right="-329"/>
              <w:rPr>
                <w:rFonts w:ascii="Arial" w:hAnsi="Arial" w:cs="Arial"/>
              </w:rPr>
            </w:pPr>
            <w:r>
              <w:rPr>
                <w:rFonts w:ascii="Arial" w:hAnsi="Arial" w:cs="Arial"/>
              </w:rPr>
              <w:tab/>
            </w:r>
          </w:p>
        </w:tc>
      </w:tr>
    </w:tbl>
    <w:p w14:paraId="6CA58E63" w14:textId="38107501" w:rsidR="00356617" w:rsidRPr="00F05801" w:rsidRDefault="00356617" w:rsidP="00F05801">
      <w:pPr>
        <w:pStyle w:val="TeThHauorahead2"/>
      </w:pPr>
      <w:bookmarkStart w:id="4" w:name="_Toc137025770"/>
      <w:r w:rsidRPr="00F05801">
        <w:lastRenderedPageBreak/>
        <w:t xml:space="preserve">Final report </w:t>
      </w:r>
      <w:r w:rsidR="00792B7E" w:rsidRPr="00F05801">
        <w:t>a</w:t>
      </w:r>
      <w:r w:rsidRPr="00F05801">
        <w:t>pproved by</w:t>
      </w:r>
      <w:bookmarkEnd w:id="4"/>
    </w:p>
    <w:tbl>
      <w:tblPr>
        <w:tblStyle w:val="TableGrid"/>
        <w:tblW w:w="0" w:type="auto"/>
        <w:tblInd w:w="-5" w:type="dxa"/>
        <w:tblLook w:val="04A0" w:firstRow="1" w:lastRow="0" w:firstColumn="1" w:lastColumn="0" w:noHBand="0" w:noVBand="1"/>
      </w:tblPr>
      <w:tblGrid>
        <w:gridCol w:w="5163"/>
        <w:gridCol w:w="1984"/>
        <w:gridCol w:w="1874"/>
      </w:tblGrid>
      <w:tr w:rsidR="00312D69" w:rsidRPr="00113D0D" w14:paraId="3BBE43CD" w14:textId="77777777" w:rsidTr="0062129E">
        <w:tc>
          <w:tcPr>
            <w:tcW w:w="5163" w:type="dxa"/>
            <w:tcBorders>
              <w:left w:val="nil"/>
            </w:tcBorders>
            <w:shd w:val="clear" w:color="auto" w:fill="F2F2F2" w:themeFill="background1" w:themeFillShade="F2"/>
          </w:tcPr>
          <w:p w14:paraId="72369C74" w14:textId="77777777" w:rsidR="00312D69" w:rsidRPr="00113D0D" w:rsidRDefault="00312D69" w:rsidP="00113D0D">
            <w:pPr>
              <w:spacing w:before="60" w:after="60" w:line="276" w:lineRule="auto"/>
              <w:ind w:right="-329"/>
              <w:rPr>
                <w:rFonts w:ascii="Arial" w:hAnsi="Arial" w:cs="Arial"/>
                <w:b/>
                <w:bCs/>
              </w:rPr>
            </w:pPr>
            <w:r w:rsidRPr="00113D0D">
              <w:rPr>
                <w:rFonts w:ascii="Arial" w:hAnsi="Arial" w:cs="Arial"/>
                <w:b/>
                <w:bCs/>
                <w:lang w:val="en-NZ"/>
              </w:rPr>
              <w:t>Name</w:t>
            </w:r>
          </w:p>
        </w:tc>
        <w:tc>
          <w:tcPr>
            <w:tcW w:w="1984" w:type="dxa"/>
            <w:shd w:val="clear" w:color="auto" w:fill="F2F2F2" w:themeFill="background1" w:themeFillShade="F2"/>
          </w:tcPr>
          <w:p w14:paraId="341D0368" w14:textId="77777777" w:rsidR="00312D69" w:rsidRPr="00113D0D" w:rsidRDefault="00312D69" w:rsidP="00113D0D">
            <w:pPr>
              <w:spacing w:before="60" w:after="60" w:line="276" w:lineRule="auto"/>
              <w:ind w:right="-329"/>
              <w:rPr>
                <w:rFonts w:ascii="Arial" w:hAnsi="Arial" w:cs="Arial"/>
                <w:b/>
                <w:bCs/>
              </w:rPr>
            </w:pPr>
            <w:r w:rsidRPr="00113D0D">
              <w:rPr>
                <w:rFonts w:ascii="Arial" w:hAnsi="Arial" w:cs="Arial"/>
                <w:b/>
                <w:bCs/>
                <w:lang w:val="en-NZ"/>
              </w:rPr>
              <w:t>Position</w:t>
            </w:r>
          </w:p>
        </w:tc>
        <w:tc>
          <w:tcPr>
            <w:tcW w:w="1874" w:type="dxa"/>
            <w:tcBorders>
              <w:right w:val="nil"/>
            </w:tcBorders>
            <w:shd w:val="clear" w:color="auto" w:fill="F2F2F2" w:themeFill="background1" w:themeFillShade="F2"/>
          </w:tcPr>
          <w:p w14:paraId="58186A99" w14:textId="77777777" w:rsidR="00312D69" w:rsidRPr="00113D0D" w:rsidRDefault="00312D69" w:rsidP="00113D0D">
            <w:pPr>
              <w:spacing w:before="60" w:after="60" w:line="276" w:lineRule="auto"/>
              <w:ind w:right="-329"/>
              <w:rPr>
                <w:rFonts w:ascii="Arial" w:hAnsi="Arial" w:cs="Arial"/>
                <w:b/>
                <w:bCs/>
              </w:rPr>
            </w:pPr>
            <w:r w:rsidRPr="00113D0D">
              <w:rPr>
                <w:rFonts w:ascii="Arial" w:hAnsi="Arial" w:cs="Arial"/>
                <w:b/>
                <w:bCs/>
                <w:lang w:val="en-NZ"/>
              </w:rPr>
              <w:t>Signature</w:t>
            </w:r>
          </w:p>
        </w:tc>
      </w:tr>
      <w:tr w:rsidR="00312D69" w:rsidRPr="00D93827" w14:paraId="19BA2691" w14:textId="77777777" w:rsidTr="0062129E">
        <w:tc>
          <w:tcPr>
            <w:tcW w:w="5163" w:type="dxa"/>
            <w:tcBorders>
              <w:left w:val="nil"/>
            </w:tcBorders>
          </w:tcPr>
          <w:p w14:paraId="43DAA60C" w14:textId="77777777" w:rsidR="00312D69" w:rsidRPr="00D93827" w:rsidRDefault="00312D69" w:rsidP="00113D0D">
            <w:pPr>
              <w:spacing w:before="60" w:after="60" w:line="276" w:lineRule="auto"/>
              <w:ind w:right="-329"/>
              <w:rPr>
                <w:rFonts w:ascii="Arial" w:hAnsi="Arial" w:cs="Arial"/>
              </w:rPr>
            </w:pPr>
          </w:p>
        </w:tc>
        <w:tc>
          <w:tcPr>
            <w:tcW w:w="1984" w:type="dxa"/>
          </w:tcPr>
          <w:p w14:paraId="36210176" w14:textId="77777777" w:rsidR="00312D69" w:rsidRPr="00D93827" w:rsidRDefault="00312D69" w:rsidP="00113D0D">
            <w:pPr>
              <w:spacing w:before="60" w:after="60" w:line="276" w:lineRule="auto"/>
              <w:ind w:right="-329"/>
              <w:rPr>
                <w:rFonts w:ascii="Arial" w:hAnsi="Arial" w:cs="Arial"/>
              </w:rPr>
            </w:pPr>
          </w:p>
        </w:tc>
        <w:tc>
          <w:tcPr>
            <w:tcW w:w="1874" w:type="dxa"/>
            <w:tcBorders>
              <w:right w:val="nil"/>
            </w:tcBorders>
          </w:tcPr>
          <w:p w14:paraId="2B41E34F" w14:textId="77777777" w:rsidR="00312D69" w:rsidRPr="00D93827" w:rsidRDefault="00312D69" w:rsidP="00113D0D">
            <w:pPr>
              <w:spacing w:before="60" w:after="60" w:line="276" w:lineRule="auto"/>
              <w:ind w:right="-329"/>
              <w:rPr>
                <w:rFonts w:ascii="Arial" w:hAnsi="Arial" w:cs="Arial"/>
              </w:rPr>
            </w:pPr>
          </w:p>
        </w:tc>
      </w:tr>
      <w:tr w:rsidR="008035A5" w:rsidRPr="00D93827" w14:paraId="3F1F8F38" w14:textId="77777777" w:rsidTr="0062129E">
        <w:tc>
          <w:tcPr>
            <w:tcW w:w="5163" w:type="dxa"/>
            <w:tcBorders>
              <w:left w:val="nil"/>
            </w:tcBorders>
          </w:tcPr>
          <w:p w14:paraId="1C2C7BF7" w14:textId="77777777" w:rsidR="008035A5" w:rsidRPr="00D93827" w:rsidRDefault="008035A5" w:rsidP="00113D0D">
            <w:pPr>
              <w:spacing w:before="60" w:after="60" w:line="276" w:lineRule="auto"/>
              <w:ind w:right="-329"/>
              <w:rPr>
                <w:rFonts w:ascii="Arial" w:hAnsi="Arial" w:cs="Arial"/>
              </w:rPr>
            </w:pPr>
          </w:p>
        </w:tc>
        <w:tc>
          <w:tcPr>
            <w:tcW w:w="1984" w:type="dxa"/>
          </w:tcPr>
          <w:p w14:paraId="719C81DA" w14:textId="77777777" w:rsidR="008035A5" w:rsidRPr="00D93827" w:rsidRDefault="008035A5" w:rsidP="00113D0D">
            <w:pPr>
              <w:spacing w:before="60" w:after="60" w:line="276" w:lineRule="auto"/>
              <w:ind w:right="-329"/>
              <w:rPr>
                <w:rFonts w:ascii="Arial" w:hAnsi="Arial" w:cs="Arial"/>
              </w:rPr>
            </w:pPr>
          </w:p>
        </w:tc>
        <w:tc>
          <w:tcPr>
            <w:tcW w:w="1874" w:type="dxa"/>
            <w:tcBorders>
              <w:right w:val="nil"/>
            </w:tcBorders>
          </w:tcPr>
          <w:p w14:paraId="1C2E8135" w14:textId="77777777" w:rsidR="008035A5" w:rsidRPr="00D93827" w:rsidRDefault="008035A5" w:rsidP="00113D0D">
            <w:pPr>
              <w:spacing w:before="60" w:after="60" w:line="276" w:lineRule="auto"/>
              <w:ind w:right="-329"/>
              <w:rPr>
                <w:rFonts w:ascii="Arial" w:hAnsi="Arial" w:cs="Arial"/>
              </w:rPr>
            </w:pPr>
          </w:p>
        </w:tc>
      </w:tr>
    </w:tbl>
    <w:p w14:paraId="06DFCEE6" w14:textId="77777777" w:rsidR="00937913" w:rsidRDefault="00937913">
      <w:pPr>
        <w:rPr>
          <w:rFonts w:ascii="Arial" w:eastAsiaTheme="majorEastAsia" w:hAnsi="Arial" w:cs="Arial"/>
          <w:color w:val="2F5496" w:themeColor="accent1" w:themeShade="BF"/>
          <w:sz w:val="32"/>
          <w:szCs w:val="32"/>
        </w:rPr>
      </w:pPr>
    </w:p>
    <w:p w14:paraId="6BF363DC" w14:textId="77777777" w:rsidR="00BC4BB0" w:rsidRPr="00BC4BB0" w:rsidRDefault="00BC4BB0" w:rsidP="00BC4BB0">
      <w:pPr>
        <w:rPr>
          <w:rFonts w:ascii="Arial" w:eastAsiaTheme="majorEastAsia" w:hAnsi="Arial" w:cs="Arial"/>
          <w:sz w:val="32"/>
          <w:szCs w:val="32"/>
        </w:rPr>
      </w:pPr>
    </w:p>
    <w:p w14:paraId="187781D5" w14:textId="77777777" w:rsidR="00BC4BB0" w:rsidRPr="00BC4BB0" w:rsidRDefault="00BC4BB0" w:rsidP="00BC4BB0">
      <w:pPr>
        <w:rPr>
          <w:rFonts w:ascii="Arial" w:eastAsiaTheme="majorEastAsia" w:hAnsi="Arial" w:cs="Arial"/>
          <w:sz w:val="32"/>
          <w:szCs w:val="32"/>
        </w:rPr>
      </w:pPr>
    </w:p>
    <w:p w14:paraId="49ABC970" w14:textId="77777777" w:rsidR="00BC4BB0" w:rsidRPr="00BC4BB0" w:rsidRDefault="00BC4BB0" w:rsidP="00BC4BB0">
      <w:pPr>
        <w:rPr>
          <w:rFonts w:ascii="Arial" w:eastAsiaTheme="majorEastAsia" w:hAnsi="Arial" w:cs="Arial"/>
          <w:sz w:val="32"/>
          <w:szCs w:val="32"/>
        </w:rPr>
      </w:pPr>
    </w:p>
    <w:p w14:paraId="7B650CAA" w14:textId="77777777" w:rsidR="00BC4BB0" w:rsidRDefault="00BC4BB0" w:rsidP="00BC4BB0">
      <w:pPr>
        <w:rPr>
          <w:rFonts w:ascii="Arial" w:eastAsiaTheme="majorEastAsia" w:hAnsi="Arial" w:cs="Arial"/>
          <w:color w:val="2F5496" w:themeColor="accent1" w:themeShade="BF"/>
          <w:sz w:val="32"/>
          <w:szCs w:val="32"/>
        </w:rPr>
      </w:pPr>
    </w:p>
    <w:p w14:paraId="1BA2C719" w14:textId="4EA883DD" w:rsidR="00BC4BB0" w:rsidRDefault="00BC4BB0" w:rsidP="00BC4BB0">
      <w:pPr>
        <w:tabs>
          <w:tab w:val="left" w:pos="6190"/>
        </w:tabs>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ab/>
      </w:r>
    </w:p>
    <w:p w14:paraId="0765CDEF" w14:textId="77777777" w:rsidR="00B46A9B" w:rsidRDefault="00B46A9B" w:rsidP="00B46A9B">
      <w:pPr>
        <w:spacing w:after="0" w:line="276" w:lineRule="auto"/>
        <w:rPr>
          <w:rFonts w:ascii="Arial" w:hAnsi="Arial" w:cs="Arial"/>
        </w:rPr>
      </w:pPr>
      <w:r>
        <w:rPr>
          <w:rFonts w:ascii="Arial" w:hAnsi="Arial" w:cs="Arial"/>
        </w:rPr>
        <w:t xml:space="preserve">Template developed by Te </w:t>
      </w:r>
      <w:proofErr w:type="spellStart"/>
      <w:r>
        <w:rPr>
          <w:rFonts w:ascii="Arial" w:hAnsi="Arial" w:cs="Arial"/>
        </w:rPr>
        <w:t>Tāhū</w:t>
      </w:r>
      <w:proofErr w:type="spellEnd"/>
      <w:r>
        <w:rPr>
          <w:rFonts w:ascii="Arial" w:hAnsi="Arial" w:cs="Arial"/>
        </w:rPr>
        <w:t xml:space="preserve"> Hauora Health Quality &amp; Safety Commission, June 2023, and available online at </w:t>
      </w:r>
      <w:hyperlink r:id="rId12" w:history="1">
        <w:r w:rsidRPr="00AB6276">
          <w:rPr>
            <w:rStyle w:val="Hyperlink"/>
            <w:rFonts w:ascii="Arial" w:hAnsi="Arial" w:cs="Arial"/>
          </w:rPr>
          <w:t>www.hqsc.govt.nz</w:t>
        </w:r>
      </w:hyperlink>
      <w:r>
        <w:rPr>
          <w:rFonts w:ascii="Arial" w:hAnsi="Arial" w:cs="Arial"/>
        </w:rPr>
        <w:t xml:space="preserve">. </w:t>
      </w:r>
    </w:p>
    <w:p w14:paraId="585C265A" w14:textId="7B1779CC" w:rsidR="00BC4BB0" w:rsidRPr="00BC4BB0" w:rsidRDefault="00BC4BB0" w:rsidP="00BC4BB0">
      <w:pPr>
        <w:tabs>
          <w:tab w:val="left" w:pos="6190"/>
        </w:tabs>
        <w:rPr>
          <w:rFonts w:ascii="Arial" w:eastAsiaTheme="majorEastAsia" w:hAnsi="Arial" w:cs="Arial"/>
          <w:sz w:val="32"/>
          <w:szCs w:val="32"/>
        </w:rPr>
        <w:sectPr w:rsidR="00BC4BB0" w:rsidRPr="00BC4BB0" w:rsidSect="00F00BC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fmt="lowerRoman"/>
          <w:cols w:space="708"/>
          <w:docGrid w:linePitch="360"/>
        </w:sectPr>
      </w:pPr>
      <w:r>
        <w:rPr>
          <w:rFonts w:ascii="Arial" w:eastAsiaTheme="majorEastAsia" w:hAnsi="Arial" w:cs="Arial"/>
          <w:sz w:val="32"/>
          <w:szCs w:val="32"/>
        </w:rPr>
        <w:tab/>
      </w:r>
    </w:p>
    <w:bookmarkStart w:id="5" w:name="_Toc137025771" w:displacedByCustomXml="next"/>
    <w:sdt>
      <w:sdtPr>
        <w:rPr>
          <w:rFonts w:asciiTheme="minorHAnsi" w:eastAsiaTheme="minorHAnsi" w:hAnsiTheme="minorHAnsi" w:cstheme="minorBidi"/>
          <w:b w:val="0"/>
          <w:color w:val="auto"/>
          <w:sz w:val="22"/>
          <w:szCs w:val="22"/>
        </w:rPr>
        <w:id w:val="2055035620"/>
        <w:docPartObj>
          <w:docPartGallery w:val="Table of Contents"/>
          <w:docPartUnique/>
        </w:docPartObj>
      </w:sdtPr>
      <w:sdtEndPr>
        <w:rPr>
          <w:bCs/>
          <w:noProof/>
        </w:rPr>
      </w:sdtEndPr>
      <w:sdtContent>
        <w:p w14:paraId="61B2DD02" w14:textId="47CF8A74" w:rsidR="00E646D6" w:rsidRPr="003326B9" w:rsidRDefault="008131A9" w:rsidP="003326B9">
          <w:pPr>
            <w:pStyle w:val="TeThHauorahead1"/>
            <w:rPr>
              <w:rFonts w:eastAsiaTheme="minorEastAsia"/>
              <w:noProof/>
              <w:kern w:val="2"/>
              <w:lang w:eastAsia="en-NZ"/>
              <w14:ligatures w14:val="standardContextual"/>
            </w:rPr>
          </w:pPr>
          <w:r w:rsidRPr="00D93827">
            <w:t>Contents</w:t>
          </w:r>
          <w:bookmarkEnd w:id="5"/>
          <w:r w:rsidRPr="00D93827">
            <w:rPr>
              <w:b w:val="0"/>
            </w:rPr>
            <w:fldChar w:fldCharType="begin"/>
          </w:r>
          <w:r w:rsidRPr="00D93827">
            <w:instrText xml:space="preserve"> TOC \o "1-3" \h \z \u </w:instrText>
          </w:r>
          <w:r w:rsidRPr="00D93827">
            <w:rPr>
              <w:b w:val="0"/>
            </w:rPr>
            <w:fldChar w:fldCharType="separate"/>
          </w:r>
        </w:p>
        <w:p w14:paraId="25D58D9D" w14:textId="64A23951" w:rsidR="00E646D6" w:rsidRPr="003326B9" w:rsidRDefault="009006C7">
          <w:pPr>
            <w:pStyle w:val="TOC1"/>
            <w:tabs>
              <w:tab w:val="right" w:leader="dot" w:pos="9016"/>
            </w:tabs>
            <w:rPr>
              <w:rFonts w:ascii="Arial" w:eastAsiaTheme="minorEastAsia" w:hAnsi="Arial" w:cs="Arial"/>
              <w:noProof/>
              <w:kern w:val="2"/>
              <w:lang w:eastAsia="en-NZ"/>
              <w14:ligatures w14:val="standardContextual"/>
            </w:rPr>
          </w:pPr>
          <w:hyperlink w:anchor="_Toc137025772" w:history="1">
            <w:r w:rsidR="00E646D6" w:rsidRPr="003326B9">
              <w:rPr>
                <w:rStyle w:val="Hyperlink"/>
                <w:rFonts w:ascii="Arial" w:hAnsi="Arial" w:cs="Arial"/>
                <w:noProof/>
              </w:rPr>
              <w:t>Learning review report</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_Toc137025772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0CA68B7E" w14:textId="072309A0"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73" w:history="1">
            <w:r w:rsidR="00E646D6" w:rsidRPr="003326B9">
              <w:rPr>
                <w:rStyle w:val="Hyperlink"/>
                <w:rFonts w:ascii="Arial" w:hAnsi="Arial" w:cs="Arial"/>
                <w:noProof/>
              </w:rPr>
              <w:t>Why we review</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_Toc137025773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6C4210E0" w14:textId="2EEC455D"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74" w:history="1">
            <w:r w:rsidR="00E646D6" w:rsidRPr="003326B9">
              <w:rPr>
                <w:rStyle w:val="Hyperlink"/>
                <w:rFonts w:ascii="Arial" w:hAnsi="Arial" w:cs="Arial"/>
                <w:noProof/>
              </w:rPr>
              <w:t>Consumer and whānau</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_Toc137025774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3D8E52BE" w14:textId="6511993F"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75" w:history="1">
            <w:r w:rsidR="00E646D6" w:rsidRPr="003326B9">
              <w:rPr>
                <w:rStyle w:val="Hyperlink"/>
                <w:rFonts w:ascii="Arial" w:hAnsi="Arial" w:cs="Arial"/>
                <w:noProof/>
              </w:rPr>
              <w:t>Event synopsis</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_Toc137025775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1809161F" w14:textId="1DECAAB7"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76" w:history="1">
            <w:r w:rsidR="00E646D6" w:rsidRPr="003326B9">
              <w:rPr>
                <w:rStyle w:val="Hyperlink"/>
                <w:rFonts w:ascii="Arial" w:hAnsi="Arial" w:cs="Arial"/>
                <w:noProof/>
              </w:rPr>
              <w:t>Collecting information</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_Toc137025776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2FA26799" w14:textId="40154819"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77" w:history="1">
            <w:r w:rsidR="00E646D6" w:rsidRPr="003326B9">
              <w:rPr>
                <w:rStyle w:val="Hyperlink"/>
                <w:rFonts w:ascii="Arial" w:hAnsi="Arial" w:cs="Arial"/>
                <w:noProof/>
              </w:rPr>
              <w:t>Typical workflow</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_Toc137025777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046D253D" w14:textId="3982596D"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78" w:history="1">
            <w:r w:rsidR="00E646D6" w:rsidRPr="003326B9">
              <w:rPr>
                <w:rStyle w:val="Hyperlink"/>
                <w:rFonts w:ascii="Arial" w:hAnsi="Arial" w:cs="Arial"/>
                <w:noProof/>
              </w:rPr>
              <w:t>Information gathered</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_Toc137025778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6A3A41AA" w14:textId="0CF7C802"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79" w:history="1">
            <w:r w:rsidR="00E646D6" w:rsidRPr="003326B9">
              <w:rPr>
                <w:rStyle w:val="Hyperlink"/>
                <w:rFonts w:ascii="Arial" w:hAnsi="Arial" w:cs="Arial"/>
                <w:noProof/>
              </w:rPr>
              <w:t>Organisational perspective</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_Toc137025779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57F612EA" w14:textId="54BA08AC"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80" w:history="1">
            <w:r w:rsidR="00E646D6" w:rsidRPr="003326B9">
              <w:rPr>
                <w:rStyle w:val="Hyperlink"/>
                <w:rFonts w:ascii="Arial" w:hAnsi="Arial" w:cs="Arial"/>
                <w:noProof/>
              </w:rPr>
              <w:t>Creating the event narrative</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_Toc137025780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16407407" w14:textId="4CF5E2EA"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81" w:history="1">
            <w:r w:rsidR="00E646D6" w:rsidRPr="003326B9">
              <w:rPr>
                <w:rStyle w:val="Hyperlink"/>
                <w:rFonts w:ascii="Arial" w:hAnsi="Arial" w:cs="Arial"/>
                <w:noProof/>
              </w:rPr>
              <w:t>Sensemaking</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_Toc137025781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41AFDBED" w14:textId="37320808"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82" w:history="1">
            <w:r w:rsidR="00E646D6" w:rsidRPr="003326B9">
              <w:rPr>
                <w:rStyle w:val="Hyperlink"/>
                <w:rFonts w:ascii="Arial" w:hAnsi="Arial" w:cs="Arial"/>
                <w:noProof/>
              </w:rPr>
              <w:t>Focus groups</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_Toc137025782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1294F375" w14:textId="2C589B9E"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83" w:history="1">
            <w:r w:rsidR="00E646D6" w:rsidRPr="003326B9">
              <w:rPr>
                <w:rStyle w:val="Hyperlink"/>
                <w:rFonts w:ascii="Arial" w:hAnsi="Arial" w:cs="Arial"/>
                <w:noProof/>
              </w:rPr>
              <w:t>Using this information to learn and improve</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_Toc137025783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774C999B" w14:textId="7399DF9D"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84" w:history="1">
            <w:r w:rsidR="00E646D6" w:rsidRPr="003326B9">
              <w:rPr>
                <w:rStyle w:val="Hyperlink"/>
                <w:rFonts w:ascii="Arial" w:hAnsi="Arial" w:cs="Arial"/>
                <w:noProof/>
              </w:rPr>
              <w:t>Learning opportunities</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_Toc137025784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50ADC1CC" w14:textId="5E809DF7" w:rsidR="00E646D6" w:rsidRPr="003326B9" w:rsidRDefault="009006C7">
          <w:pPr>
            <w:pStyle w:val="TOC3"/>
            <w:tabs>
              <w:tab w:val="right" w:leader="dot" w:pos="9016"/>
            </w:tabs>
            <w:rPr>
              <w:rFonts w:ascii="Arial" w:eastAsiaTheme="minorEastAsia" w:hAnsi="Arial" w:cs="Arial"/>
              <w:noProof/>
              <w:kern w:val="2"/>
              <w:lang w:eastAsia="en-NZ"/>
              <w14:ligatures w14:val="standardContextual"/>
            </w:rPr>
          </w:pPr>
          <w:hyperlink w:anchor="_Toc137025785" w:history="1">
            <w:r w:rsidR="00E646D6" w:rsidRPr="003326B9">
              <w:rPr>
                <w:rStyle w:val="Hyperlink"/>
                <w:rFonts w:ascii="Arial" w:hAnsi="Arial" w:cs="Arial"/>
                <w:noProof/>
              </w:rPr>
              <w:t>Recommended actions for improvement</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_Toc137025785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34F09DEE" w14:textId="747C118D"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86" w:history="1">
            <w:r w:rsidR="00E646D6" w:rsidRPr="003326B9">
              <w:rPr>
                <w:rStyle w:val="Hyperlink"/>
                <w:rFonts w:ascii="Arial" w:hAnsi="Arial" w:cs="Arial"/>
                <w:noProof/>
              </w:rPr>
              <w:t>Glossary</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_Toc137025786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0DE77FBE" w14:textId="28D3D681" w:rsidR="00E646D6" w:rsidRPr="003326B9" w:rsidRDefault="009006C7">
          <w:pPr>
            <w:pStyle w:val="TOC2"/>
            <w:tabs>
              <w:tab w:val="right" w:leader="dot" w:pos="9016"/>
            </w:tabs>
            <w:rPr>
              <w:rFonts w:ascii="Arial" w:eastAsiaTheme="minorEastAsia" w:hAnsi="Arial" w:cs="Arial"/>
              <w:noProof/>
              <w:kern w:val="2"/>
              <w:lang w:eastAsia="en-NZ"/>
              <w14:ligatures w14:val="standardContextual"/>
            </w:rPr>
          </w:pPr>
          <w:hyperlink w:anchor="_Toc137025787" w:history="1">
            <w:r w:rsidR="00E646D6" w:rsidRPr="003326B9">
              <w:rPr>
                <w:rStyle w:val="Hyperlink"/>
                <w:rFonts w:ascii="Arial" w:hAnsi="Arial" w:cs="Arial"/>
                <w:noProof/>
              </w:rPr>
              <w:t>Supporting information</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_Toc137025787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7575F8BF" w14:textId="051C4C0E" w:rsidR="008131A9" w:rsidRPr="00D93827" w:rsidRDefault="008131A9">
          <w:pPr>
            <w:rPr>
              <w:rFonts w:ascii="Arial" w:hAnsi="Arial" w:cs="Arial"/>
            </w:rPr>
          </w:pPr>
          <w:r w:rsidRPr="00D93827">
            <w:rPr>
              <w:rFonts w:ascii="Arial" w:hAnsi="Arial" w:cs="Arial"/>
              <w:b/>
              <w:bCs/>
              <w:noProof/>
            </w:rPr>
            <w:fldChar w:fldCharType="end"/>
          </w:r>
        </w:p>
      </w:sdtContent>
    </w:sdt>
    <w:p w14:paraId="0D427F77" w14:textId="77777777" w:rsidR="006C1B24" w:rsidRPr="00D93827" w:rsidRDefault="006C1B24">
      <w:pPr>
        <w:rPr>
          <w:rFonts w:ascii="Arial" w:eastAsiaTheme="majorEastAsia" w:hAnsi="Arial" w:cs="Arial"/>
          <w:color w:val="2F5496" w:themeColor="accent1" w:themeShade="BF"/>
          <w:sz w:val="32"/>
          <w:szCs w:val="32"/>
        </w:rPr>
      </w:pPr>
      <w:r w:rsidRPr="00D93827">
        <w:rPr>
          <w:rFonts w:ascii="Arial" w:hAnsi="Arial" w:cs="Arial"/>
        </w:rPr>
        <w:br w:type="page"/>
      </w:r>
    </w:p>
    <w:p w14:paraId="148EF1D6" w14:textId="44CF36BB" w:rsidR="008035A5" w:rsidRPr="00D93827" w:rsidRDefault="008035A5" w:rsidP="00B15323">
      <w:pPr>
        <w:pStyle w:val="TeThHauorahead1"/>
      </w:pPr>
      <w:bookmarkStart w:id="6" w:name="_Toc137025772"/>
      <w:r w:rsidRPr="00D93827">
        <w:lastRenderedPageBreak/>
        <w:t xml:space="preserve">Learning </w:t>
      </w:r>
      <w:r w:rsidR="00BE68D8">
        <w:t>r</w:t>
      </w:r>
      <w:r w:rsidRPr="00D93827">
        <w:t>eview report</w:t>
      </w:r>
      <w:bookmarkEnd w:id="6"/>
      <w:r w:rsidRPr="00D93827">
        <w:t xml:space="preserve"> </w:t>
      </w:r>
    </w:p>
    <w:p w14:paraId="171BDA92" w14:textId="5ADA585F" w:rsidR="008035A5" w:rsidRDefault="008035A5" w:rsidP="00B15323">
      <w:pPr>
        <w:pStyle w:val="TeThHauorabodytext"/>
        <w:rPr>
          <w:color w:val="538135" w:themeColor="accent6" w:themeShade="BF"/>
        </w:rPr>
      </w:pPr>
      <w:r w:rsidRPr="007C5E82">
        <w:rPr>
          <w:color w:val="538135" w:themeColor="accent6" w:themeShade="BF"/>
        </w:rPr>
        <w:t>Please note descriptions in green are for guidance only</w:t>
      </w:r>
      <w:r w:rsidR="00B15323" w:rsidRPr="007C5E82">
        <w:rPr>
          <w:color w:val="538135" w:themeColor="accent6" w:themeShade="BF"/>
        </w:rPr>
        <w:t>. Please</w:t>
      </w:r>
      <w:r w:rsidRPr="007C5E82">
        <w:rPr>
          <w:color w:val="538135" w:themeColor="accent6" w:themeShade="BF"/>
        </w:rPr>
        <w:t xml:space="preserve"> remove </w:t>
      </w:r>
      <w:r w:rsidR="007C5E82" w:rsidRPr="007C5E82">
        <w:rPr>
          <w:color w:val="538135" w:themeColor="accent6" w:themeShade="BF"/>
        </w:rPr>
        <w:t>before</w:t>
      </w:r>
      <w:r w:rsidRPr="007C5E82">
        <w:rPr>
          <w:color w:val="538135" w:themeColor="accent6" w:themeShade="BF"/>
        </w:rPr>
        <w:t xml:space="preserve"> final publication of the report.</w:t>
      </w:r>
    </w:p>
    <w:tbl>
      <w:tblPr>
        <w:tblStyle w:val="TableGrid"/>
        <w:tblW w:w="9077" w:type="dxa"/>
        <w:tblInd w:w="-5" w:type="dxa"/>
        <w:tblLook w:val="04A0" w:firstRow="1" w:lastRow="0" w:firstColumn="1" w:lastColumn="0" w:noHBand="0" w:noVBand="1"/>
      </w:tblPr>
      <w:tblGrid>
        <w:gridCol w:w="2557"/>
        <w:gridCol w:w="6520"/>
      </w:tblGrid>
      <w:tr w:rsidR="00193618" w:rsidRPr="002B1A71" w14:paraId="2DEBAAC6" w14:textId="77777777" w:rsidTr="00A041F3">
        <w:tc>
          <w:tcPr>
            <w:tcW w:w="2557" w:type="dxa"/>
            <w:tcBorders>
              <w:left w:val="nil"/>
            </w:tcBorders>
            <w:shd w:val="clear" w:color="auto" w:fill="F2F2F2" w:themeFill="background1" w:themeFillShade="F2"/>
          </w:tcPr>
          <w:p w14:paraId="37BD6FF1" w14:textId="041475E7" w:rsidR="00193618" w:rsidRDefault="00193618" w:rsidP="00A041F3">
            <w:pPr>
              <w:spacing w:before="40" w:after="40" w:line="276" w:lineRule="auto"/>
              <w:ind w:right="-329"/>
              <w:rPr>
                <w:rFonts w:ascii="Arial" w:hAnsi="Arial" w:cs="Arial"/>
              </w:rPr>
            </w:pPr>
            <w:r>
              <w:rPr>
                <w:rFonts w:ascii="Arial" w:hAnsi="Arial" w:cs="Arial"/>
              </w:rPr>
              <w:t>Organisation</w:t>
            </w:r>
          </w:p>
        </w:tc>
        <w:sdt>
          <w:sdtPr>
            <w:rPr>
              <w:rFonts w:ascii="Arial" w:hAnsi="Arial" w:cs="Arial"/>
            </w:rPr>
            <w:id w:val="-1015767595"/>
            <w:placeholder>
              <w:docPart w:val="23D9C4A23F92465CA1007F1D1DBC2829"/>
            </w:placeholder>
            <w:showingPlcHdr/>
          </w:sdtPr>
          <w:sdtEndPr/>
          <w:sdtContent>
            <w:tc>
              <w:tcPr>
                <w:tcW w:w="6520" w:type="dxa"/>
                <w:tcBorders>
                  <w:right w:val="nil"/>
                </w:tcBorders>
                <w:shd w:val="clear" w:color="auto" w:fill="FFFFFF" w:themeFill="background1"/>
              </w:tcPr>
              <w:p w14:paraId="797C3AE0" w14:textId="2FC47245" w:rsidR="00193618" w:rsidRDefault="00193618" w:rsidP="00A041F3">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006000" w:rsidRPr="002B1A71" w14:paraId="2C651FC8" w14:textId="77777777" w:rsidTr="00A041F3">
        <w:tc>
          <w:tcPr>
            <w:tcW w:w="2557" w:type="dxa"/>
            <w:tcBorders>
              <w:left w:val="nil"/>
            </w:tcBorders>
            <w:shd w:val="clear" w:color="auto" w:fill="F2F2F2" w:themeFill="background1" w:themeFillShade="F2"/>
          </w:tcPr>
          <w:p w14:paraId="361B4590" w14:textId="2D3FC553" w:rsidR="00006000" w:rsidRPr="002B1A71" w:rsidRDefault="00006000" w:rsidP="00A041F3">
            <w:pPr>
              <w:spacing w:before="40" w:after="40" w:line="276" w:lineRule="auto"/>
              <w:ind w:right="-329"/>
              <w:rPr>
                <w:rFonts w:ascii="Arial" w:hAnsi="Arial" w:cs="Arial"/>
              </w:rPr>
            </w:pPr>
            <w:r>
              <w:rPr>
                <w:rFonts w:ascii="Arial" w:hAnsi="Arial" w:cs="Arial"/>
              </w:rPr>
              <w:t xml:space="preserve">Event </w:t>
            </w:r>
            <w:r w:rsidR="00193618">
              <w:rPr>
                <w:rFonts w:ascii="Arial" w:hAnsi="Arial" w:cs="Arial"/>
              </w:rPr>
              <w:t>number</w:t>
            </w:r>
          </w:p>
        </w:tc>
        <w:sdt>
          <w:sdtPr>
            <w:rPr>
              <w:rFonts w:ascii="Arial" w:hAnsi="Arial" w:cs="Arial"/>
            </w:rPr>
            <w:id w:val="1988742817"/>
            <w:placeholder>
              <w:docPart w:val="933D40B16FDE4333B622146B9067011D"/>
            </w:placeholder>
            <w:showingPlcHdr/>
          </w:sdtPr>
          <w:sdtEndPr/>
          <w:sdtContent>
            <w:tc>
              <w:tcPr>
                <w:tcW w:w="6520" w:type="dxa"/>
                <w:tcBorders>
                  <w:right w:val="nil"/>
                </w:tcBorders>
                <w:shd w:val="clear" w:color="auto" w:fill="FFFFFF" w:themeFill="background1"/>
              </w:tcPr>
              <w:p w14:paraId="4F4886B8" w14:textId="77777777" w:rsidR="00006000" w:rsidRPr="002B1A71" w:rsidRDefault="00006000" w:rsidP="00A041F3">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006000" w:rsidRPr="002B1A71" w14:paraId="4381C6CE" w14:textId="77777777" w:rsidTr="00A041F3">
        <w:tc>
          <w:tcPr>
            <w:tcW w:w="2557" w:type="dxa"/>
            <w:tcBorders>
              <w:left w:val="nil"/>
            </w:tcBorders>
            <w:shd w:val="clear" w:color="auto" w:fill="F2F2F2" w:themeFill="background1" w:themeFillShade="F2"/>
          </w:tcPr>
          <w:p w14:paraId="3E80F474" w14:textId="4E3B18FA" w:rsidR="00006000" w:rsidRPr="002B1A71" w:rsidRDefault="00193618" w:rsidP="00A041F3">
            <w:pPr>
              <w:spacing w:before="40" w:after="40" w:line="276" w:lineRule="auto"/>
              <w:ind w:right="-329"/>
              <w:rPr>
                <w:rFonts w:ascii="Arial" w:hAnsi="Arial" w:cs="Arial"/>
              </w:rPr>
            </w:pPr>
            <w:r>
              <w:rPr>
                <w:rFonts w:ascii="Arial" w:hAnsi="Arial" w:cs="Arial"/>
              </w:rPr>
              <w:t>Final</w:t>
            </w:r>
            <w:r w:rsidR="00006000" w:rsidRPr="002B1A71">
              <w:rPr>
                <w:rFonts w:ascii="Arial" w:hAnsi="Arial" w:cs="Arial"/>
              </w:rPr>
              <w:t xml:space="preserve"> SAC rating:</w:t>
            </w:r>
          </w:p>
        </w:tc>
        <w:tc>
          <w:tcPr>
            <w:tcW w:w="6520" w:type="dxa"/>
            <w:tcBorders>
              <w:right w:val="nil"/>
            </w:tcBorders>
          </w:tcPr>
          <w:p w14:paraId="742ED3D7" w14:textId="77777777" w:rsidR="00006000" w:rsidRPr="002B1A71" w:rsidRDefault="009006C7" w:rsidP="00A041F3">
            <w:pPr>
              <w:spacing w:before="40" w:after="40" w:line="276" w:lineRule="auto"/>
              <w:ind w:right="-329"/>
              <w:rPr>
                <w:rFonts w:ascii="Arial" w:hAnsi="Arial" w:cs="Arial"/>
              </w:rPr>
            </w:pPr>
            <w:sdt>
              <w:sdtPr>
                <w:rPr>
                  <w:rFonts w:ascii="Arial" w:hAnsi="Arial" w:cs="Arial"/>
                </w:rPr>
                <w:id w:val="1907868674"/>
                <w:placeholder>
                  <w:docPart w:val="0F1192304721423C8BAE52A4DE0980A2"/>
                </w:placeholder>
                <w:showingPlcHdr/>
              </w:sdtPr>
              <w:sdtEndPr/>
              <w:sdtContent>
                <w:r w:rsidR="00006000" w:rsidRPr="002B1A71">
                  <w:rPr>
                    <w:rStyle w:val="PlaceholderText"/>
                    <w:rFonts w:ascii="Arial" w:hAnsi="Arial" w:cs="Arial"/>
                  </w:rPr>
                  <w:t>Click or tap here to enter text.</w:t>
                </w:r>
              </w:sdtContent>
            </w:sdt>
          </w:p>
        </w:tc>
      </w:tr>
      <w:tr w:rsidR="00006000" w:rsidRPr="002B1A71" w14:paraId="097B9475" w14:textId="77777777" w:rsidTr="007A2432">
        <w:tc>
          <w:tcPr>
            <w:tcW w:w="2557" w:type="dxa"/>
            <w:tcBorders>
              <w:left w:val="nil"/>
              <w:bottom w:val="single" w:sz="4" w:space="0" w:color="auto"/>
            </w:tcBorders>
            <w:shd w:val="clear" w:color="auto" w:fill="F2F2F2" w:themeFill="background1" w:themeFillShade="F2"/>
          </w:tcPr>
          <w:p w14:paraId="00214D89" w14:textId="77777777" w:rsidR="00006000" w:rsidRPr="002B1A71" w:rsidRDefault="00006000" w:rsidP="00A041F3">
            <w:pPr>
              <w:spacing w:before="40" w:after="40" w:line="276" w:lineRule="auto"/>
              <w:ind w:right="-329"/>
              <w:rPr>
                <w:rFonts w:ascii="Arial" w:hAnsi="Arial" w:cs="Arial"/>
              </w:rPr>
            </w:pPr>
            <w:r w:rsidRPr="002B1A71">
              <w:rPr>
                <w:rFonts w:ascii="Arial" w:hAnsi="Arial" w:cs="Arial"/>
              </w:rPr>
              <w:t>WHO code:</w:t>
            </w:r>
          </w:p>
        </w:tc>
        <w:sdt>
          <w:sdtPr>
            <w:rPr>
              <w:rFonts w:ascii="Arial" w:hAnsi="Arial" w:cs="Arial"/>
            </w:rPr>
            <w:id w:val="1379512728"/>
            <w:placeholder>
              <w:docPart w:val="DBF32C380BC440FBB00A39D9A07E9114"/>
            </w:placeholder>
            <w:showingPlcHdr/>
          </w:sdtPr>
          <w:sdtEndPr/>
          <w:sdtContent>
            <w:tc>
              <w:tcPr>
                <w:tcW w:w="6520" w:type="dxa"/>
                <w:tcBorders>
                  <w:bottom w:val="single" w:sz="4" w:space="0" w:color="auto"/>
                  <w:right w:val="nil"/>
                </w:tcBorders>
              </w:tcPr>
              <w:p w14:paraId="18A83EBD" w14:textId="77777777" w:rsidR="00006000" w:rsidRPr="002B1A71" w:rsidRDefault="00006000" w:rsidP="00A041F3">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8709B0" w:rsidRPr="008709B0" w14:paraId="39130C29" w14:textId="77777777" w:rsidTr="007A2432">
        <w:tc>
          <w:tcPr>
            <w:tcW w:w="2557" w:type="dxa"/>
            <w:tcBorders>
              <w:left w:val="nil"/>
            </w:tcBorders>
            <w:shd w:val="clear" w:color="auto" w:fill="F2F2F2" w:themeFill="background1" w:themeFillShade="F2"/>
          </w:tcPr>
          <w:p w14:paraId="25AF2C07" w14:textId="77777777" w:rsidR="008709B0" w:rsidRPr="002B1A71" w:rsidRDefault="008709B0" w:rsidP="00D717AF">
            <w:pPr>
              <w:spacing w:before="40" w:after="40" w:line="276" w:lineRule="auto"/>
              <w:ind w:right="-329"/>
              <w:rPr>
                <w:rFonts w:ascii="Arial" w:hAnsi="Arial" w:cs="Arial"/>
              </w:rPr>
            </w:pPr>
            <w:r w:rsidRPr="002B1A71">
              <w:rPr>
                <w:rFonts w:ascii="Arial" w:hAnsi="Arial" w:cs="Arial"/>
              </w:rPr>
              <w:t>Date report completed:</w:t>
            </w:r>
          </w:p>
        </w:tc>
        <w:sdt>
          <w:sdtPr>
            <w:rPr>
              <w:rFonts w:ascii="Arial" w:hAnsi="Arial" w:cs="Arial"/>
            </w:rPr>
            <w:id w:val="177557203"/>
            <w:placeholder>
              <w:docPart w:val="A2AC92487CAE49E4B64F53671C4E8CBA"/>
            </w:placeholder>
            <w:showingPlcHdr/>
            <w:date>
              <w:dateFormat w:val="d/MM/yyyy"/>
              <w:lid w:val="en-NZ"/>
              <w:storeMappedDataAs w:val="dateTime"/>
              <w:calendar w:val="gregorian"/>
            </w:date>
          </w:sdtPr>
          <w:sdtEndPr/>
          <w:sdtContent>
            <w:tc>
              <w:tcPr>
                <w:tcW w:w="6520" w:type="dxa"/>
                <w:tcBorders>
                  <w:right w:val="nil"/>
                </w:tcBorders>
              </w:tcPr>
              <w:p w14:paraId="4C38C60F" w14:textId="77777777" w:rsidR="008709B0" w:rsidRPr="008709B0" w:rsidRDefault="008709B0" w:rsidP="00D717AF">
                <w:pPr>
                  <w:spacing w:before="40" w:after="40" w:line="276" w:lineRule="auto"/>
                  <w:ind w:right="-329"/>
                  <w:rPr>
                    <w:rFonts w:ascii="Arial" w:hAnsi="Arial" w:cs="Arial"/>
                  </w:rPr>
                </w:pPr>
                <w:r w:rsidRPr="00AB5B6E">
                  <w:rPr>
                    <w:rFonts w:ascii="Arial" w:hAnsi="Arial" w:cs="Arial"/>
                    <w:color w:val="808080" w:themeColor="background1" w:themeShade="80"/>
                  </w:rPr>
                  <w:t>Click or tap to enter a date.</w:t>
                </w:r>
              </w:p>
            </w:tc>
          </w:sdtContent>
        </w:sdt>
      </w:tr>
    </w:tbl>
    <w:p w14:paraId="2F2354AA" w14:textId="66D2F5EF" w:rsidR="00001ACB" w:rsidRPr="00154FBC" w:rsidRDefault="00EA7E86" w:rsidP="00EA7E86">
      <w:pPr>
        <w:pStyle w:val="TeThHauorahead2"/>
      </w:pPr>
      <w:bookmarkStart w:id="7" w:name="_Toc137025773"/>
      <w:r w:rsidRPr="00154FBC">
        <w:t>Why we review</w:t>
      </w:r>
      <w:bookmarkEnd w:id="7"/>
    </w:p>
    <w:p w14:paraId="231B92B2" w14:textId="14455E65" w:rsidR="00001ACB" w:rsidRPr="007411D0" w:rsidRDefault="00001ACB" w:rsidP="00BC4BB0">
      <w:pPr>
        <w:autoSpaceDE w:val="0"/>
        <w:autoSpaceDN w:val="0"/>
        <w:adjustRightInd w:val="0"/>
        <w:spacing w:after="0" w:line="276" w:lineRule="auto"/>
        <w:rPr>
          <w:rStyle w:val="normaltextrun"/>
          <w:rFonts w:ascii="Arial" w:hAnsi="Arial" w:cs="Arial"/>
          <w:color w:val="000000"/>
          <w:shd w:val="clear" w:color="auto" w:fill="FFFFFF"/>
        </w:rPr>
      </w:pPr>
      <w:r w:rsidRPr="00074408">
        <w:rPr>
          <w:rStyle w:val="normaltextrun"/>
          <w:rFonts w:ascii="Arial" w:hAnsi="Arial" w:cs="Arial"/>
          <w:color w:val="000000"/>
          <w:shd w:val="clear" w:color="auto" w:fill="FFFFFF"/>
        </w:rPr>
        <w:t>Reviews focus on improving healthcare systems</w:t>
      </w:r>
      <w:r w:rsidRPr="0065530A">
        <w:rPr>
          <w:rStyle w:val="normaltextrun"/>
          <w:rFonts w:ascii="Arial" w:hAnsi="Arial" w:cs="Arial"/>
          <w:color w:val="000000"/>
          <w:shd w:val="clear" w:color="auto" w:fill="FFFFFF"/>
        </w:rPr>
        <w:t xml:space="preserve"> for all</w:t>
      </w:r>
      <w:r w:rsidR="00A31F24">
        <w:rPr>
          <w:rStyle w:val="normaltextrun"/>
          <w:rFonts w:ascii="Arial" w:hAnsi="Arial" w:cs="Arial"/>
          <w:color w:val="000000"/>
          <w:shd w:val="clear" w:color="auto" w:fill="FFFFFF"/>
        </w:rPr>
        <w:t xml:space="preserve"> and do</w:t>
      </w:r>
      <w:r w:rsidRPr="00074408">
        <w:rPr>
          <w:rStyle w:val="normaltextrun"/>
          <w:rFonts w:ascii="Arial" w:hAnsi="Arial" w:cs="Arial"/>
          <w:color w:val="000000"/>
          <w:shd w:val="clear" w:color="auto" w:fill="FFFFFF"/>
        </w:rPr>
        <w:t xml:space="preserve"> not look to blame individuals. </w:t>
      </w:r>
      <w:r w:rsidRPr="007411D0">
        <w:rPr>
          <w:rStyle w:val="normaltextrun"/>
          <w:rFonts w:ascii="Arial" w:hAnsi="Arial" w:cs="Arial"/>
          <w:color w:val="000000"/>
          <w:shd w:val="clear" w:color="auto" w:fill="FFFFFF"/>
        </w:rPr>
        <w:t xml:space="preserve">A </w:t>
      </w:r>
      <w:r w:rsidR="009D65EC">
        <w:rPr>
          <w:rStyle w:val="normaltextrun"/>
          <w:rFonts w:ascii="Arial" w:hAnsi="Arial" w:cs="Arial"/>
          <w:color w:val="000000"/>
          <w:shd w:val="clear" w:color="auto" w:fill="FFFFFF"/>
        </w:rPr>
        <w:t>l</w:t>
      </w:r>
      <w:r w:rsidRPr="007411D0">
        <w:rPr>
          <w:rStyle w:val="normaltextrun"/>
          <w:rFonts w:ascii="Arial" w:hAnsi="Arial" w:cs="Arial"/>
          <w:color w:val="000000"/>
          <w:shd w:val="clear" w:color="auto" w:fill="FFFFFF"/>
        </w:rPr>
        <w:t xml:space="preserve">earning </w:t>
      </w:r>
      <w:r w:rsidR="009D65EC">
        <w:rPr>
          <w:rStyle w:val="normaltextrun"/>
          <w:rFonts w:ascii="Arial" w:hAnsi="Arial" w:cs="Arial"/>
          <w:color w:val="000000"/>
          <w:shd w:val="clear" w:color="auto" w:fill="FFFFFF"/>
        </w:rPr>
        <w:t>r</w:t>
      </w:r>
      <w:r w:rsidRPr="007411D0">
        <w:rPr>
          <w:rStyle w:val="normaltextrun"/>
          <w:rFonts w:ascii="Arial" w:hAnsi="Arial" w:cs="Arial"/>
          <w:color w:val="000000"/>
          <w:shd w:val="clear" w:color="auto" w:fill="FFFFFF"/>
        </w:rPr>
        <w:t xml:space="preserve">eview </w:t>
      </w:r>
      <w:r w:rsidR="002D1621">
        <w:rPr>
          <w:rStyle w:val="normaltextrun"/>
          <w:rFonts w:ascii="Arial" w:hAnsi="Arial" w:cs="Arial"/>
          <w:color w:val="000000"/>
          <w:shd w:val="clear" w:color="auto" w:fill="FFFFFF"/>
        </w:rPr>
        <w:t>seeks to</w:t>
      </w:r>
      <w:r w:rsidRPr="007411D0">
        <w:rPr>
          <w:rStyle w:val="normaltextrun"/>
          <w:rFonts w:ascii="Arial" w:hAnsi="Arial" w:cs="Arial"/>
          <w:color w:val="000000"/>
          <w:shd w:val="clear" w:color="auto" w:fill="FFFFFF"/>
        </w:rPr>
        <w:t xml:space="preserve"> understand the </w:t>
      </w:r>
      <w:r w:rsidR="00232477">
        <w:rPr>
          <w:rStyle w:val="normaltextrun"/>
          <w:rFonts w:ascii="Arial" w:hAnsi="Arial" w:cs="Arial"/>
          <w:color w:val="000000"/>
          <w:shd w:val="clear" w:color="auto" w:fill="FFFFFF"/>
        </w:rPr>
        <w:t xml:space="preserve">system within which people provide health care and how this </w:t>
      </w:r>
      <w:r w:rsidR="00FC7B5A">
        <w:rPr>
          <w:rStyle w:val="normaltextrun"/>
          <w:rFonts w:ascii="Arial" w:hAnsi="Arial" w:cs="Arial"/>
          <w:color w:val="000000"/>
          <w:shd w:val="clear" w:color="auto" w:fill="FFFFFF"/>
        </w:rPr>
        <w:t>led to</w:t>
      </w:r>
      <w:r w:rsidR="00B10C29">
        <w:rPr>
          <w:rStyle w:val="normaltextrun"/>
          <w:rFonts w:ascii="Arial" w:hAnsi="Arial" w:cs="Arial"/>
          <w:color w:val="000000"/>
          <w:shd w:val="clear" w:color="auto" w:fill="FFFFFF"/>
        </w:rPr>
        <w:t xml:space="preserve"> harm occurring</w:t>
      </w:r>
      <w:r w:rsidRPr="007411D0">
        <w:rPr>
          <w:rStyle w:val="normaltextrun"/>
          <w:rFonts w:ascii="Arial" w:hAnsi="Arial" w:cs="Arial"/>
          <w:color w:val="000000"/>
          <w:shd w:val="clear" w:color="auto" w:fill="FFFFFF"/>
        </w:rPr>
        <w:t xml:space="preserve">. </w:t>
      </w:r>
      <w:r w:rsidR="00FC7B5A">
        <w:rPr>
          <w:rStyle w:val="normaltextrun"/>
          <w:rFonts w:ascii="Arial" w:hAnsi="Arial" w:cs="Arial"/>
          <w:color w:val="000000"/>
          <w:shd w:val="clear" w:color="auto" w:fill="FFFFFF"/>
        </w:rPr>
        <w:t>L</w:t>
      </w:r>
      <w:r w:rsidRPr="007411D0">
        <w:rPr>
          <w:rStyle w:val="normaltextrun"/>
          <w:rFonts w:ascii="Arial" w:hAnsi="Arial" w:cs="Arial"/>
          <w:color w:val="000000"/>
          <w:shd w:val="clear" w:color="auto" w:fill="FFFFFF"/>
        </w:rPr>
        <w:t xml:space="preserve">earning </w:t>
      </w:r>
      <w:r w:rsidR="009D65EC">
        <w:rPr>
          <w:rStyle w:val="normaltextrun"/>
          <w:rFonts w:ascii="Arial" w:hAnsi="Arial" w:cs="Arial"/>
          <w:color w:val="000000"/>
          <w:shd w:val="clear" w:color="auto" w:fill="FFFFFF"/>
        </w:rPr>
        <w:t>r</w:t>
      </w:r>
      <w:r w:rsidRPr="007411D0">
        <w:rPr>
          <w:rStyle w:val="normaltextrun"/>
          <w:rFonts w:ascii="Arial" w:hAnsi="Arial" w:cs="Arial"/>
          <w:color w:val="000000"/>
          <w:shd w:val="clear" w:color="auto" w:fill="FFFFFF"/>
        </w:rPr>
        <w:t>eview</w:t>
      </w:r>
      <w:r w:rsidR="00FC7B5A">
        <w:rPr>
          <w:rStyle w:val="normaltextrun"/>
          <w:rFonts w:ascii="Arial" w:hAnsi="Arial" w:cs="Arial"/>
          <w:color w:val="000000"/>
          <w:shd w:val="clear" w:color="auto" w:fill="FFFFFF"/>
        </w:rPr>
        <w:t>s seek</w:t>
      </w:r>
      <w:r w:rsidRPr="007411D0">
        <w:rPr>
          <w:rStyle w:val="normaltextrun"/>
          <w:rFonts w:ascii="Arial" w:hAnsi="Arial" w:cs="Arial"/>
          <w:color w:val="000000"/>
          <w:shd w:val="clear" w:color="auto" w:fill="FFFFFF"/>
        </w:rPr>
        <w:t xml:space="preserve"> understand</w:t>
      </w:r>
      <w:r w:rsidR="00683D69">
        <w:rPr>
          <w:rStyle w:val="normaltextrun"/>
          <w:rFonts w:ascii="Arial" w:hAnsi="Arial" w:cs="Arial"/>
          <w:color w:val="000000"/>
          <w:shd w:val="clear" w:color="auto" w:fill="FFFFFF"/>
        </w:rPr>
        <w:t>ing so we can</w:t>
      </w:r>
      <w:r w:rsidR="00274C4F">
        <w:rPr>
          <w:rStyle w:val="normaltextrun"/>
          <w:rFonts w:ascii="Arial" w:hAnsi="Arial" w:cs="Arial"/>
          <w:color w:val="000000"/>
          <w:shd w:val="clear" w:color="auto" w:fill="FFFFFF"/>
        </w:rPr>
        <w:t xml:space="preserve"> identify opportunities to</w:t>
      </w:r>
      <w:r w:rsidR="00683D69">
        <w:rPr>
          <w:rStyle w:val="normaltextrun"/>
          <w:rFonts w:ascii="Arial" w:hAnsi="Arial" w:cs="Arial"/>
          <w:color w:val="000000"/>
          <w:shd w:val="clear" w:color="auto" w:fill="FFFFFF"/>
        </w:rPr>
        <w:t xml:space="preserve"> </w:t>
      </w:r>
      <w:r w:rsidR="00274C4F">
        <w:rPr>
          <w:rStyle w:val="normaltextrun"/>
          <w:rFonts w:ascii="Arial" w:hAnsi="Arial" w:cs="Arial"/>
          <w:color w:val="000000"/>
          <w:shd w:val="clear" w:color="auto" w:fill="FFFFFF"/>
        </w:rPr>
        <w:t xml:space="preserve">heal, </w:t>
      </w:r>
      <w:r w:rsidR="00683D69">
        <w:rPr>
          <w:rStyle w:val="normaltextrun"/>
          <w:rFonts w:ascii="Arial" w:hAnsi="Arial" w:cs="Arial"/>
          <w:color w:val="000000"/>
          <w:shd w:val="clear" w:color="auto" w:fill="FFFFFF"/>
        </w:rPr>
        <w:t>learn</w:t>
      </w:r>
      <w:r w:rsidR="00274C4F">
        <w:rPr>
          <w:rStyle w:val="normaltextrun"/>
          <w:rFonts w:ascii="Arial" w:hAnsi="Arial" w:cs="Arial"/>
          <w:color w:val="000000"/>
          <w:shd w:val="clear" w:color="auto" w:fill="FFFFFF"/>
        </w:rPr>
        <w:t xml:space="preserve"> and</w:t>
      </w:r>
      <w:r w:rsidR="00683D69">
        <w:rPr>
          <w:rStyle w:val="normaltextrun"/>
          <w:rFonts w:ascii="Arial" w:hAnsi="Arial" w:cs="Arial"/>
          <w:color w:val="000000"/>
          <w:shd w:val="clear" w:color="auto" w:fill="FFFFFF"/>
        </w:rPr>
        <w:t xml:space="preserve"> imp</w:t>
      </w:r>
      <w:r w:rsidR="00274C4F">
        <w:rPr>
          <w:rStyle w:val="normaltextrun"/>
          <w:rFonts w:ascii="Arial" w:hAnsi="Arial" w:cs="Arial"/>
          <w:color w:val="000000"/>
          <w:shd w:val="clear" w:color="auto" w:fill="FFFFFF"/>
        </w:rPr>
        <w:t>ro</w:t>
      </w:r>
      <w:r w:rsidR="00683D69">
        <w:rPr>
          <w:rStyle w:val="normaltextrun"/>
          <w:rFonts w:ascii="Arial" w:hAnsi="Arial" w:cs="Arial"/>
          <w:color w:val="000000"/>
          <w:shd w:val="clear" w:color="auto" w:fill="FFFFFF"/>
        </w:rPr>
        <w:t>ve</w:t>
      </w:r>
      <w:r w:rsidRPr="007411D0">
        <w:rPr>
          <w:rStyle w:val="normaltextrun"/>
          <w:rFonts w:ascii="Arial" w:hAnsi="Arial" w:cs="Arial"/>
          <w:color w:val="000000"/>
          <w:shd w:val="clear" w:color="auto" w:fill="FFFFFF"/>
        </w:rPr>
        <w:t>.</w:t>
      </w:r>
    </w:p>
    <w:p w14:paraId="229CD547" w14:textId="0D8C10F9" w:rsidR="008035A5" w:rsidRPr="00D93827" w:rsidRDefault="00C27E9C" w:rsidP="007C5E82">
      <w:pPr>
        <w:pStyle w:val="TeThHauorahead2"/>
      </w:pPr>
      <w:bookmarkStart w:id="8" w:name="_Toc137025774"/>
      <w:r w:rsidRPr="00D93827">
        <w:t xml:space="preserve">Consumer and </w:t>
      </w:r>
      <w:proofErr w:type="spellStart"/>
      <w:r w:rsidRPr="00D93827">
        <w:t>whānau</w:t>
      </w:r>
      <w:bookmarkEnd w:id="8"/>
      <w:proofErr w:type="spellEnd"/>
    </w:p>
    <w:p w14:paraId="75AECE25" w14:textId="4EAC7E14" w:rsidR="008035A5" w:rsidRPr="00D93FC2" w:rsidRDefault="008E4D12" w:rsidP="00B15323">
      <w:pPr>
        <w:pStyle w:val="TeThHauorabodytext"/>
        <w:rPr>
          <w:color w:val="538135" w:themeColor="accent6" w:themeShade="BF"/>
        </w:rPr>
      </w:pPr>
      <w:r w:rsidRPr="0027621D">
        <w:rPr>
          <w:color w:val="538135"/>
        </w:rPr>
        <w:t>This section is for consumers and their whānau to express their needs from the review process.</w:t>
      </w:r>
      <w:r w:rsidR="00F420BD" w:rsidRPr="0027621D">
        <w:rPr>
          <w:color w:val="538135"/>
        </w:rPr>
        <w:t xml:space="preserve"> </w:t>
      </w:r>
      <w:r w:rsidR="008035A5" w:rsidRPr="0027621D">
        <w:rPr>
          <w:color w:val="538135"/>
        </w:rPr>
        <w:t xml:space="preserve">The content that may be requested will differ, but could include things such as </w:t>
      </w:r>
      <w:proofErr w:type="spellStart"/>
      <w:r w:rsidR="008035A5" w:rsidRPr="0027621D">
        <w:rPr>
          <w:color w:val="538135"/>
        </w:rPr>
        <w:t>karakia</w:t>
      </w:r>
      <w:proofErr w:type="spellEnd"/>
      <w:r w:rsidR="008035A5" w:rsidRPr="0027621D">
        <w:rPr>
          <w:color w:val="538135"/>
        </w:rPr>
        <w:t xml:space="preserve">, </w:t>
      </w:r>
      <w:proofErr w:type="spellStart"/>
      <w:r w:rsidR="008035A5" w:rsidRPr="0027621D">
        <w:rPr>
          <w:color w:val="538135"/>
        </w:rPr>
        <w:t>whakataukī</w:t>
      </w:r>
      <w:proofErr w:type="spellEnd"/>
      <w:r w:rsidR="008035A5" w:rsidRPr="0027621D">
        <w:rPr>
          <w:color w:val="538135"/>
        </w:rPr>
        <w:t>, poetry or words that talk about the consumer’s life and how the event has impacted them.</w:t>
      </w:r>
      <w:r w:rsidR="00F605A5" w:rsidRPr="00D93FC2">
        <w:rPr>
          <w:color w:val="538135" w:themeColor="accent6" w:themeShade="BF"/>
        </w:rPr>
        <w:t xml:space="preserve"> It could</w:t>
      </w:r>
      <w:r w:rsidR="0020445C" w:rsidRPr="00D93FC2">
        <w:rPr>
          <w:color w:val="538135" w:themeColor="accent6" w:themeShade="BF"/>
        </w:rPr>
        <w:t xml:space="preserve"> also include </w:t>
      </w:r>
      <w:r w:rsidR="00BF15AD" w:rsidRPr="00D93FC2">
        <w:rPr>
          <w:color w:val="538135" w:themeColor="accent6" w:themeShade="BF"/>
        </w:rPr>
        <w:t>questions that</w:t>
      </w:r>
      <w:r w:rsidR="0020445C" w:rsidRPr="00D93FC2">
        <w:rPr>
          <w:color w:val="538135" w:themeColor="accent6" w:themeShade="BF"/>
        </w:rPr>
        <w:t xml:space="preserve"> the </w:t>
      </w:r>
      <w:r w:rsidR="00C27E9C" w:rsidRPr="00D93FC2">
        <w:rPr>
          <w:color w:val="538135" w:themeColor="accent6" w:themeShade="BF"/>
        </w:rPr>
        <w:t>consumer</w:t>
      </w:r>
      <w:r w:rsidR="0020445C" w:rsidRPr="00D93FC2">
        <w:rPr>
          <w:color w:val="538135" w:themeColor="accent6" w:themeShade="BF"/>
        </w:rPr>
        <w:t xml:space="preserve"> and their </w:t>
      </w:r>
      <w:r w:rsidR="00C27E9C" w:rsidRPr="00D93FC2">
        <w:rPr>
          <w:color w:val="538135" w:themeColor="accent6" w:themeShade="BF"/>
        </w:rPr>
        <w:t xml:space="preserve">whānau </w:t>
      </w:r>
      <w:r w:rsidR="00CA722D" w:rsidRPr="00D93FC2">
        <w:rPr>
          <w:color w:val="538135" w:themeColor="accent6" w:themeShade="BF"/>
        </w:rPr>
        <w:t>would like to be answered during</w:t>
      </w:r>
      <w:r w:rsidR="00C27E9C" w:rsidRPr="00D93FC2">
        <w:rPr>
          <w:color w:val="538135" w:themeColor="accent6" w:themeShade="BF"/>
        </w:rPr>
        <w:t xml:space="preserve"> the review process.</w:t>
      </w:r>
    </w:p>
    <w:p w14:paraId="56D9F446" w14:textId="07F91DA1" w:rsidR="008035A5" w:rsidRPr="00D93FC2" w:rsidRDefault="0023456E" w:rsidP="00B15323">
      <w:pPr>
        <w:pStyle w:val="TeThHauorabodytext"/>
        <w:rPr>
          <w:color w:val="538135" w:themeColor="accent6" w:themeShade="BF"/>
        </w:rPr>
      </w:pPr>
      <w:r w:rsidRPr="00D93FC2">
        <w:rPr>
          <w:color w:val="538135" w:themeColor="accent6" w:themeShade="BF"/>
        </w:rPr>
        <w:t xml:space="preserve">The end of </w:t>
      </w:r>
      <w:r w:rsidR="00207FDD" w:rsidRPr="00D93FC2">
        <w:rPr>
          <w:color w:val="538135" w:themeColor="accent6" w:themeShade="BF"/>
        </w:rPr>
        <w:t>this</w:t>
      </w:r>
      <w:r w:rsidR="008035A5" w:rsidRPr="00D93FC2">
        <w:rPr>
          <w:color w:val="538135" w:themeColor="accent6" w:themeShade="BF"/>
        </w:rPr>
        <w:t xml:space="preserve"> section </w:t>
      </w:r>
      <w:r w:rsidRPr="00D93FC2">
        <w:rPr>
          <w:color w:val="538135" w:themeColor="accent6" w:themeShade="BF"/>
        </w:rPr>
        <w:t>would be a</w:t>
      </w:r>
      <w:r w:rsidR="002E78A8" w:rsidRPr="00D93FC2">
        <w:rPr>
          <w:color w:val="538135" w:themeColor="accent6" w:themeShade="BF"/>
        </w:rPr>
        <w:t>n appropriate place to</w:t>
      </w:r>
      <w:r w:rsidR="008035A5" w:rsidRPr="00D93FC2">
        <w:rPr>
          <w:color w:val="538135" w:themeColor="accent6" w:themeShade="BF"/>
        </w:rPr>
        <w:t xml:space="preserve"> </w:t>
      </w:r>
      <w:r w:rsidR="00207FDD" w:rsidRPr="00D93FC2">
        <w:rPr>
          <w:color w:val="538135" w:themeColor="accent6" w:themeShade="BF"/>
        </w:rPr>
        <w:t>acknowledge</w:t>
      </w:r>
      <w:r w:rsidR="008035A5" w:rsidRPr="00D93FC2">
        <w:rPr>
          <w:color w:val="538135" w:themeColor="accent6" w:themeShade="BF"/>
        </w:rPr>
        <w:t xml:space="preserve"> </w:t>
      </w:r>
      <w:r w:rsidR="002E78A8" w:rsidRPr="00D93FC2">
        <w:rPr>
          <w:color w:val="538135" w:themeColor="accent6" w:themeShade="BF"/>
        </w:rPr>
        <w:t xml:space="preserve">the </w:t>
      </w:r>
      <w:r w:rsidR="00207FDD" w:rsidRPr="00D93FC2">
        <w:rPr>
          <w:color w:val="538135" w:themeColor="accent6" w:themeShade="BF"/>
        </w:rPr>
        <w:t xml:space="preserve">harm suffered by the </w:t>
      </w:r>
      <w:r w:rsidR="002E78A8" w:rsidRPr="00D93FC2">
        <w:rPr>
          <w:color w:val="538135" w:themeColor="accent6" w:themeShade="BF"/>
        </w:rPr>
        <w:t>consumer and whānau</w:t>
      </w:r>
      <w:r w:rsidR="008035A5" w:rsidRPr="00D93FC2">
        <w:rPr>
          <w:color w:val="538135" w:themeColor="accent6" w:themeShade="BF"/>
        </w:rPr>
        <w:t xml:space="preserve"> </w:t>
      </w:r>
      <w:r w:rsidR="00207FDD" w:rsidRPr="00D93FC2">
        <w:rPr>
          <w:color w:val="538135" w:themeColor="accent6" w:themeShade="BF"/>
        </w:rPr>
        <w:t>and</w:t>
      </w:r>
      <w:r w:rsidR="008035A5" w:rsidRPr="00D93FC2">
        <w:rPr>
          <w:color w:val="538135" w:themeColor="accent6" w:themeShade="BF"/>
        </w:rPr>
        <w:t xml:space="preserve"> apolog</w:t>
      </w:r>
      <w:r w:rsidR="00207FDD" w:rsidRPr="00D93FC2">
        <w:rPr>
          <w:color w:val="538135" w:themeColor="accent6" w:themeShade="BF"/>
        </w:rPr>
        <w:t>ise</w:t>
      </w:r>
      <w:r w:rsidR="008035A5" w:rsidRPr="00D93FC2">
        <w:rPr>
          <w:color w:val="538135" w:themeColor="accent6" w:themeShade="BF"/>
        </w:rPr>
        <w:t xml:space="preserve"> to the consumer and their whānau if appropriate.</w:t>
      </w:r>
    </w:p>
    <w:sdt>
      <w:sdtPr>
        <w:id w:val="-1981762906"/>
        <w:placeholder>
          <w:docPart w:val="DefaultPlaceholder_-1854013440"/>
        </w:placeholder>
        <w:showingPlcHdr/>
      </w:sdtPr>
      <w:sdtEndPr/>
      <w:sdtContent>
        <w:p w14:paraId="7AF26940" w14:textId="77FA5484" w:rsidR="007C5E82" w:rsidRPr="00D93FC2" w:rsidRDefault="00D93FC2" w:rsidP="00D93FC2">
          <w:pPr>
            <w:pStyle w:val="TeThHauorabodytext"/>
          </w:pPr>
          <w:r w:rsidRPr="00D93FC2">
            <w:rPr>
              <w:rStyle w:val="PlaceholderText"/>
              <w:color w:val="auto"/>
            </w:rPr>
            <w:t>Click or tap here to enter text.</w:t>
          </w:r>
        </w:p>
      </w:sdtContent>
    </w:sdt>
    <w:p w14:paraId="027CF7E7" w14:textId="77777777" w:rsidR="008035A5" w:rsidRPr="00D93827" w:rsidRDefault="008035A5" w:rsidP="007C5E82">
      <w:pPr>
        <w:pStyle w:val="TeThHauorahead2"/>
      </w:pPr>
      <w:bookmarkStart w:id="9" w:name="_Toc137025775"/>
      <w:r w:rsidRPr="00D93827">
        <w:t>Event synopsis</w:t>
      </w:r>
      <w:bookmarkEnd w:id="9"/>
    </w:p>
    <w:p w14:paraId="7E9229F8" w14:textId="56223B72" w:rsidR="008035A5" w:rsidRPr="00D93FC2" w:rsidRDefault="008035A5" w:rsidP="00B15323">
      <w:pPr>
        <w:pStyle w:val="TeThHauorabodytext"/>
        <w:rPr>
          <w:color w:val="538135" w:themeColor="accent6" w:themeShade="BF"/>
        </w:rPr>
      </w:pPr>
      <w:r w:rsidRPr="00D93FC2">
        <w:rPr>
          <w:color w:val="538135" w:themeColor="accent6" w:themeShade="BF"/>
        </w:rPr>
        <w:t>Provide a brief description of the event. This should be at most 2-3 paragraphs in length. This section is solely designed to describe what happened. It must not speculate on cause or assign blame. Use neutral language.</w:t>
      </w:r>
    </w:p>
    <w:sdt>
      <w:sdtPr>
        <w:id w:val="-1452853483"/>
        <w:placeholder>
          <w:docPart w:val="FE17C08FF2024346A0E59015BE7EFFB1"/>
        </w:placeholder>
        <w:showingPlcHdr/>
      </w:sdtPr>
      <w:sdtEndPr/>
      <w:sdtContent>
        <w:p w14:paraId="36148DB6" w14:textId="77777777" w:rsidR="00D93FC2" w:rsidRPr="00D93FC2" w:rsidRDefault="00D93FC2" w:rsidP="00D93FC2">
          <w:pPr>
            <w:pStyle w:val="TeThHauorabodytext"/>
          </w:pPr>
          <w:r w:rsidRPr="00D93FC2">
            <w:rPr>
              <w:rStyle w:val="PlaceholderText"/>
              <w:color w:val="auto"/>
            </w:rPr>
            <w:t>Click or tap here to enter text.</w:t>
          </w:r>
        </w:p>
      </w:sdtContent>
    </w:sdt>
    <w:p w14:paraId="486109D3" w14:textId="77777777" w:rsidR="008035A5" w:rsidRPr="00D93827" w:rsidRDefault="008035A5" w:rsidP="007C5E82">
      <w:pPr>
        <w:pStyle w:val="TeThHauorahead2"/>
      </w:pPr>
      <w:bookmarkStart w:id="10" w:name="_Toc137025776"/>
      <w:r w:rsidRPr="00D93827">
        <w:t>Collecting information</w:t>
      </w:r>
      <w:bookmarkEnd w:id="10"/>
    </w:p>
    <w:p w14:paraId="4DC2D1DF" w14:textId="77777777" w:rsidR="008035A5" w:rsidRPr="00D93827" w:rsidRDefault="008035A5" w:rsidP="00E62C0D">
      <w:pPr>
        <w:pStyle w:val="TeThHauorahead3"/>
      </w:pPr>
      <w:bookmarkStart w:id="11" w:name="_Toc137025777"/>
      <w:r w:rsidRPr="00D93827">
        <w:t>Typical workflow</w:t>
      </w:r>
      <w:bookmarkEnd w:id="11"/>
    </w:p>
    <w:p w14:paraId="16F49637" w14:textId="70689452" w:rsidR="008035A5" w:rsidRPr="00E62C0D" w:rsidRDefault="008035A5" w:rsidP="00B15323">
      <w:pPr>
        <w:pStyle w:val="TeThHauorabodytext"/>
        <w:rPr>
          <w:color w:val="538135" w:themeColor="accent6" w:themeShade="BF"/>
        </w:rPr>
      </w:pPr>
      <w:r w:rsidRPr="00E62C0D">
        <w:rPr>
          <w:color w:val="538135" w:themeColor="accent6" w:themeShade="BF"/>
        </w:rPr>
        <w:t>During the interview process people should be asked how they normally do their work (work-as-done). This section seeks to understand not only what is done, but why their actions make sense to them. It is not about what they did or were doing when the event occurred, but what they do on a ‘normal’ day. This might include limitations caused by resourcing, contradictory rules/policies or other influences.</w:t>
      </w:r>
    </w:p>
    <w:sdt>
      <w:sdtPr>
        <w:id w:val="659122012"/>
        <w:placeholder>
          <w:docPart w:val="47840200E16040CEB69CC3EAB79A6AE4"/>
        </w:placeholder>
        <w:showingPlcHdr/>
      </w:sdtPr>
      <w:sdtEndPr/>
      <w:sdtContent>
        <w:p w14:paraId="770EF39D" w14:textId="7C646526" w:rsidR="00E62C0D" w:rsidRPr="00B15323" w:rsidRDefault="00E62C0D" w:rsidP="00B15323">
          <w:pPr>
            <w:pStyle w:val="TeThHauorabodytext"/>
          </w:pPr>
          <w:r w:rsidRPr="00D93FC2">
            <w:rPr>
              <w:rStyle w:val="PlaceholderText"/>
              <w:color w:val="auto"/>
            </w:rPr>
            <w:t>Click or tap here to enter text.</w:t>
          </w:r>
        </w:p>
      </w:sdtContent>
    </w:sdt>
    <w:p w14:paraId="403388EF" w14:textId="77777777" w:rsidR="008035A5" w:rsidRPr="00D93827" w:rsidRDefault="008035A5" w:rsidP="00E62C0D">
      <w:pPr>
        <w:pStyle w:val="TeThHauorahead3"/>
      </w:pPr>
      <w:bookmarkStart w:id="12" w:name="_Toc137025778"/>
      <w:r w:rsidRPr="00D93827">
        <w:lastRenderedPageBreak/>
        <w:t>Information gathered</w:t>
      </w:r>
      <w:bookmarkEnd w:id="12"/>
      <w:r w:rsidRPr="00D93827">
        <w:t xml:space="preserve"> </w:t>
      </w:r>
    </w:p>
    <w:p w14:paraId="312AEC83" w14:textId="055D359D" w:rsidR="008035A5" w:rsidRPr="00E62C0D" w:rsidRDefault="008035A5" w:rsidP="00B15323">
      <w:pPr>
        <w:pStyle w:val="TeThHauorabodytext"/>
        <w:rPr>
          <w:color w:val="538135" w:themeColor="accent6" w:themeShade="BF"/>
        </w:rPr>
      </w:pPr>
      <w:r w:rsidRPr="00E62C0D">
        <w:rPr>
          <w:color w:val="538135" w:themeColor="accent6" w:themeShade="BF"/>
        </w:rPr>
        <w:t>Describe what happened from the perspective of those involved. This is the time to create an information map of all the stories and information gathered. To prevent a linear timeline becoming the ‘truth’ of what happened include multiple perspectives (multiple timelines). Seek to include what people were thinking and feeling as the event unfolded. Mind maps or the use of a human factor tool such as the SEIPS tool</w:t>
      </w:r>
      <w:r w:rsidR="003E6C73">
        <w:rPr>
          <w:color w:val="538135" w:themeColor="accent6" w:themeShade="BF"/>
        </w:rPr>
        <w:t xml:space="preserve"> (available in the system learning </w:t>
      </w:r>
      <w:proofErr w:type="spellStart"/>
      <w:r w:rsidR="003E6C73">
        <w:rPr>
          <w:color w:val="538135" w:themeColor="accent6" w:themeShade="BF"/>
        </w:rPr>
        <w:t>kete</w:t>
      </w:r>
      <w:proofErr w:type="spellEnd"/>
      <w:r w:rsidR="003E6C73">
        <w:rPr>
          <w:color w:val="538135" w:themeColor="accent6" w:themeShade="BF"/>
        </w:rPr>
        <w:t>)</w:t>
      </w:r>
      <w:r w:rsidRPr="00E62C0D">
        <w:rPr>
          <w:color w:val="538135" w:themeColor="accent6" w:themeShade="BF"/>
        </w:rPr>
        <w:t xml:space="preserve"> may be helpful to highlight all the interactions and indicate the factors and pressures that may influence actions and decisions.  Include information gathered from the </w:t>
      </w:r>
      <w:r w:rsidR="006043D2" w:rsidRPr="00E62C0D">
        <w:rPr>
          <w:color w:val="538135" w:themeColor="accent6" w:themeShade="BF"/>
        </w:rPr>
        <w:t>c</w:t>
      </w:r>
      <w:r w:rsidRPr="00E62C0D">
        <w:rPr>
          <w:color w:val="538135" w:themeColor="accent6" w:themeShade="BF"/>
        </w:rPr>
        <w:t>onsumer</w:t>
      </w:r>
      <w:r w:rsidR="006043D2" w:rsidRPr="00E62C0D">
        <w:rPr>
          <w:color w:val="538135" w:themeColor="accent6" w:themeShade="BF"/>
        </w:rPr>
        <w:t xml:space="preserve"> involved and their</w:t>
      </w:r>
      <w:r w:rsidRPr="00E62C0D">
        <w:rPr>
          <w:color w:val="538135" w:themeColor="accent6" w:themeShade="BF"/>
        </w:rPr>
        <w:t xml:space="preserve"> whānau if they agree to tell their story</w:t>
      </w:r>
      <w:r w:rsidR="00136A21" w:rsidRPr="00E62C0D">
        <w:rPr>
          <w:color w:val="538135" w:themeColor="accent6" w:themeShade="BF"/>
        </w:rPr>
        <w:t>.</w:t>
      </w:r>
    </w:p>
    <w:sdt>
      <w:sdtPr>
        <w:id w:val="598989920"/>
        <w:placeholder>
          <w:docPart w:val="D19FC951BD9446A380EF5E41FE4E68A5"/>
        </w:placeholder>
        <w:showingPlcHdr/>
      </w:sdtPr>
      <w:sdtEndPr/>
      <w:sdtContent>
        <w:p w14:paraId="591B92C1" w14:textId="749FE043" w:rsidR="00E62C0D" w:rsidRPr="00B15323" w:rsidRDefault="00E62C0D" w:rsidP="00B15323">
          <w:pPr>
            <w:pStyle w:val="TeThHauorabodytext"/>
          </w:pPr>
          <w:r w:rsidRPr="00D93FC2">
            <w:rPr>
              <w:rStyle w:val="PlaceholderText"/>
              <w:color w:val="auto"/>
            </w:rPr>
            <w:t>Click or tap here to enter text.</w:t>
          </w:r>
        </w:p>
      </w:sdtContent>
    </w:sdt>
    <w:p w14:paraId="56C03AB0" w14:textId="77777777" w:rsidR="008035A5" w:rsidRPr="00D93827" w:rsidRDefault="008035A5" w:rsidP="00E62C0D">
      <w:pPr>
        <w:pStyle w:val="TeThHauorahead3"/>
      </w:pPr>
      <w:bookmarkStart w:id="13" w:name="_Toc137025779"/>
      <w:r w:rsidRPr="00D93827">
        <w:t>Organisational perspective</w:t>
      </w:r>
      <w:bookmarkEnd w:id="13"/>
    </w:p>
    <w:p w14:paraId="19B54673" w14:textId="346B4D9F" w:rsidR="008035A5" w:rsidRPr="00E62C0D" w:rsidRDefault="008035A5" w:rsidP="00B15323">
      <w:pPr>
        <w:pStyle w:val="TeThHauorabodytext"/>
        <w:rPr>
          <w:color w:val="538135" w:themeColor="accent6" w:themeShade="BF"/>
        </w:rPr>
      </w:pPr>
      <w:r w:rsidRPr="00E62C0D">
        <w:rPr>
          <w:color w:val="538135" w:themeColor="accent6" w:themeShade="BF"/>
        </w:rPr>
        <w:t>This section is to present the perspective of the organisational leadership involved with the event. It is helpful to interview those in leadership positions to establish how the organisation thinks people do their work (work-as-imagined).</w:t>
      </w:r>
    </w:p>
    <w:sdt>
      <w:sdtPr>
        <w:id w:val="-342161410"/>
        <w:placeholder>
          <w:docPart w:val="6852D335E6EF4FAB86B09082520024D4"/>
        </w:placeholder>
        <w:showingPlcHdr/>
      </w:sdtPr>
      <w:sdtEndPr/>
      <w:sdtContent>
        <w:p w14:paraId="138D9A2A" w14:textId="3E0BC91B" w:rsidR="00E62C0D" w:rsidRPr="00E62C0D" w:rsidRDefault="00E62C0D" w:rsidP="00B15323">
          <w:pPr>
            <w:pStyle w:val="TeThHauorabodytext"/>
          </w:pPr>
          <w:r w:rsidRPr="00D93FC2">
            <w:rPr>
              <w:rStyle w:val="PlaceholderText"/>
              <w:color w:val="auto"/>
            </w:rPr>
            <w:t>Click or tap here to enter text.</w:t>
          </w:r>
        </w:p>
      </w:sdtContent>
    </w:sdt>
    <w:p w14:paraId="5A5C71A2" w14:textId="72FA6ECE" w:rsidR="008035A5" w:rsidRPr="00D93827" w:rsidRDefault="008035A5" w:rsidP="00E62C0D">
      <w:pPr>
        <w:pStyle w:val="TeThHauorahead3"/>
      </w:pPr>
      <w:bookmarkStart w:id="14" w:name="_Toc137025780"/>
      <w:r w:rsidRPr="00D93827">
        <w:t xml:space="preserve">Creating </w:t>
      </w:r>
      <w:r w:rsidR="001E4AC8" w:rsidRPr="00D93827">
        <w:t>the</w:t>
      </w:r>
      <w:r w:rsidR="008C6C75" w:rsidRPr="00D93827">
        <w:t xml:space="preserve"> event</w:t>
      </w:r>
      <w:r w:rsidRPr="00D93827">
        <w:t xml:space="preserve"> narrative</w:t>
      </w:r>
      <w:bookmarkEnd w:id="14"/>
    </w:p>
    <w:p w14:paraId="0F6E1DC2" w14:textId="0C53EC08" w:rsidR="008035A5" w:rsidRPr="00E62C0D" w:rsidRDefault="008035A5" w:rsidP="001521B2">
      <w:pPr>
        <w:pStyle w:val="TeThHauorabodytext"/>
        <w:rPr>
          <w:color w:val="538135" w:themeColor="accent6" w:themeShade="BF"/>
        </w:rPr>
      </w:pPr>
      <w:r w:rsidRPr="00E62C0D">
        <w:rPr>
          <w:color w:val="538135" w:themeColor="accent6" w:themeShade="BF"/>
        </w:rPr>
        <w:t>This section should build a</w:t>
      </w:r>
      <w:r w:rsidR="00F4085D" w:rsidRPr="00E62C0D">
        <w:rPr>
          <w:color w:val="538135" w:themeColor="accent6" w:themeShade="BF"/>
        </w:rPr>
        <w:t>n overall</w:t>
      </w:r>
      <w:r w:rsidRPr="00E62C0D">
        <w:rPr>
          <w:color w:val="538135" w:themeColor="accent6" w:themeShade="BF"/>
        </w:rPr>
        <w:t xml:space="preserve"> narrative of the event</w:t>
      </w:r>
      <w:r w:rsidR="002B70F8">
        <w:rPr>
          <w:color w:val="538135" w:themeColor="accent6" w:themeShade="BF"/>
        </w:rPr>
        <w:t>,</w:t>
      </w:r>
      <w:r w:rsidRPr="00E62C0D">
        <w:rPr>
          <w:color w:val="538135" w:themeColor="accent6" w:themeShade="BF"/>
        </w:rPr>
        <w:t xml:space="preserve"> which contains all the relevant </w:t>
      </w:r>
      <w:r w:rsidR="003F6701" w:rsidRPr="00E62C0D">
        <w:rPr>
          <w:color w:val="538135" w:themeColor="accent6" w:themeShade="BF"/>
        </w:rPr>
        <w:t>context and</w:t>
      </w:r>
      <w:r w:rsidRPr="00E62C0D">
        <w:rPr>
          <w:color w:val="538135" w:themeColor="accent6" w:themeShade="BF"/>
        </w:rPr>
        <w:t xml:space="preserve"> highlights the key actions and influences that are identified by the review facilitators to be presented to the focus group(s). </w:t>
      </w:r>
      <w:r w:rsidR="00074C01" w:rsidRPr="00E62C0D">
        <w:rPr>
          <w:color w:val="538135" w:themeColor="accent6" w:themeShade="BF"/>
        </w:rPr>
        <w:t xml:space="preserve">This section should combine the </w:t>
      </w:r>
      <w:r w:rsidR="006834BC" w:rsidRPr="00E62C0D">
        <w:rPr>
          <w:color w:val="538135" w:themeColor="accent6" w:themeShade="BF"/>
        </w:rPr>
        <w:t>information in the</w:t>
      </w:r>
      <w:r w:rsidRPr="00E62C0D">
        <w:rPr>
          <w:color w:val="538135" w:themeColor="accent6" w:themeShade="BF"/>
        </w:rPr>
        <w:t xml:space="preserve"> typical workflow, incident narrative and organisational narrative sections above</w:t>
      </w:r>
      <w:r w:rsidR="006834BC" w:rsidRPr="00E62C0D">
        <w:rPr>
          <w:color w:val="538135" w:themeColor="accent6" w:themeShade="BF"/>
        </w:rPr>
        <w:t xml:space="preserve"> into one</w:t>
      </w:r>
      <w:r w:rsidRPr="00E62C0D">
        <w:rPr>
          <w:color w:val="538135" w:themeColor="accent6" w:themeShade="BF"/>
        </w:rPr>
        <w:t>. These influences are a starting point only for discussion and may be altered or replaced during the sensemaking process. This section should not be about attributing blame or judging the decisions made at the time of the event and more about what made sense to the people involved at the time of the event. When writing a narrative</w:t>
      </w:r>
      <w:r w:rsidR="002B70F8">
        <w:rPr>
          <w:color w:val="538135" w:themeColor="accent6" w:themeShade="BF"/>
        </w:rPr>
        <w:t>,</w:t>
      </w:r>
      <w:r w:rsidRPr="00E62C0D">
        <w:rPr>
          <w:color w:val="538135" w:themeColor="accent6" w:themeShade="BF"/>
        </w:rPr>
        <w:t xml:space="preserve"> it is important to minimise outcome and hindsight bias to prevent a focus on preconceived ideas about why something happened.</w:t>
      </w:r>
      <w:r w:rsidR="00AA4875">
        <w:rPr>
          <w:color w:val="538135" w:themeColor="accent6" w:themeShade="BF"/>
        </w:rPr>
        <w:t xml:space="preserve"> Include information from an equity </w:t>
      </w:r>
      <w:r w:rsidR="00C04810">
        <w:rPr>
          <w:color w:val="538135" w:themeColor="accent6" w:themeShade="BF"/>
        </w:rPr>
        <w:t>perspective</w:t>
      </w:r>
      <w:r w:rsidR="00933F62">
        <w:rPr>
          <w:color w:val="538135" w:themeColor="accent6" w:themeShade="BF"/>
        </w:rPr>
        <w:t xml:space="preserve"> including from a disability lens</w:t>
      </w:r>
      <w:r w:rsidR="00AA4875">
        <w:rPr>
          <w:color w:val="538135" w:themeColor="accent6" w:themeShade="BF"/>
        </w:rPr>
        <w:t xml:space="preserve"> (</w:t>
      </w:r>
      <w:r w:rsidR="00933F62">
        <w:rPr>
          <w:color w:val="538135" w:themeColor="accent6" w:themeShade="BF"/>
        </w:rPr>
        <w:t>document</w:t>
      </w:r>
      <w:r w:rsidR="00AA4875">
        <w:rPr>
          <w:color w:val="538135" w:themeColor="accent6" w:themeShade="BF"/>
        </w:rPr>
        <w:t xml:space="preserve"> the equity tool used).</w:t>
      </w:r>
    </w:p>
    <w:sdt>
      <w:sdtPr>
        <w:id w:val="-1972587195"/>
        <w:placeholder>
          <w:docPart w:val="41F445F95FEB42AF97E81D7365215778"/>
        </w:placeholder>
        <w:showingPlcHdr/>
      </w:sdtPr>
      <w:sdtEndPr/>
      <w:sdtContent>
        <w:p w14:paraId="3E08B746" w14:textId="77777777" w:rsidR="00E62C0D" w:rsidRPr="00B15323" w:rsidRDefault="00E62C0D" w:rsidP="00E62C0D">
          <w:pPr>
            <w:pStyle w:val="TeThHauorabodytext"/>
          </w:pPr>
          <w:r w:rsidRPr="00D93FC2">
            <w:rPr>
              <w:rStyle w:val="PlaceholderText"/>
              <w:color w:val="auto"/>
            </w:rPr>
            <w:t>Click or tap here to enter text.</w:t>
          </w:r>
        </w:p>
      </w:sdtContent>
    </w:sdt>
    <w:p w14:paraId="0E785D91" w14:textId="77777777" w:rsidR="008035A5" w:rsidRPr="00D93827" w:rsidRDefault="008035A5" w:rsidP="007C5E82">
      <w:pPr>
        <w:pStyle w:val="TeThHauorahead2"/>
      </w:pPr>
      <w:bookmarkStart w:id="15" w:name="_Toc137025781"/>
      <w:r w:rsidRPr="00D93827">
        <w:t>Sensemaking</w:t>
      </w:r>
      <w:bookmarkEnd w:id="15"/>
    </w:p>
    <w:p w14:paraId="3AAA3F18" w14:textId="77777777" w:rsidR="008035A5" w:rsidRPr="00D93827" w:rsidRDefault="008035A5" w:rsidP="00E62C0D">
      <w:pPr>
        <w:pStyle w:val="TeThHauorahead3"/>
      </w:pPr>
      <w:bookmarkStart w:id="16" w:name="_Toc137025782"/>
      <w:r w:rsidRPr="00D93827">
        <w:t>Focus groups</w:t>
      </w:r>
      <w:bookmarkEnd w:id="16"/>
    </w:p>
    <w:p w14:paraId="22727DE8" w14:textId="64B0C748" w:rsidR="008035A5" w:rsidRPr="00E62C0D" w:rsidRDefault="00825AD1" w:rsidP="00B15323">
      <w:pPr>
        <w:pStyle w:val="TeThHauorabodytext"/>
        <w:rPr>
          <w:color w:val="538135" w:themeColor="accent6" w:themeShade="BF"/>
        </w:rPr>
      </w:pPr>
      <w:r w:rsidRPr="00E62C0D">
        <w:rPr>
          <w:color w:val="538135" w:themeColor="accent6" w:themeShade="BF"/>
        </w:rPr>
        <w:t>T</w:t>
      </w:r>
      <w:r w:rsidR="008035A5" w:rsidRPr="00E62C0D">
        <w:rPr>
          <w:color w:val="538135" w:themeColor="accent6" w:themeShade="BF"/>
        </w:rPr>
        <w:t>his section should summarise the discussions from the focus group(s). The aim is to understand why people did what they did at the time based on the conditions that they were experiencing.</w:t>
      </w:r>
    </w:p>
    <w:sdt>
      <w:sdtPr>
        <w:id w:val="-942687359"/>
        <w:placeholder>
          <w:docPart w:val="585C2244930A48F78540A01610AC84EB"/>
        </w:placeholder>
        <w:showingPlcHdr/>
      </w:sdtPr>
      <w:sdtEndPr/>
      <w:sdtContent>
        <w:p w14:paraId="51142747" w14:textId="77777777" w:rsidR="00E62C0D" w:rsidRPr="00B15323" w:rsidRDefault="00E62C0D" w:rsidP="00E62C0D">
          <w:pPr>
            <w:pStyle w:val="TeThHauorabodytext"/>
          </w:pPr>
          <w:r w:rsidRPr="00D93FC2">
            <w:rPr>
              <w:rStyle w:val="PlaceholderText"/>
              <w:color w:val="auto"/>
            </w:rPr>
            <w:t>Click or tap here to enter text.</w:t>
          </w:r>
        </w:p>
      </w:sdtContent>
    </w:sdt>
    <w:p w14:paraId="1D54FCDC" w14:textId="77777777" w:rsidR="008035A5" w:rsidRPr="00D93827" w:rsidRDefault="008035A5" w:rsidP="007C5E82">
      <w:pPr>
        <w:pStyle w:val="TeThHauorahead2"/>
      </w:pPr>
      <w:bookmarkStart w:id="17" w:name="_Toc137025783"/>
      <w:r w:rsidRPr="00D93827">
        <w:lastRenderedPageBreak/>
        <w:t>Using this information to learn and improve</w:t>
      </w:r>
      <w:bookmarkEnd w:id="17"/>
    </w:p>
    <w:p w14:paraId="607533A6" w14:textId="77777777" w:rsidR="008035A5" w:rsidRPr="00D93827" w:rsidRDefault="008035A5" w:rsidP="00E62C0D">
      <w:pPr>
        <w:pStyle w:val="TeThHauorahead3"/>
      </w:pPr>
      <w:bookmarkStart w:id="18" w:name="_Toc137025784"/>
      <w:r w:rsidRPr="00D93827">
        <w:t>Learning opportunities</w:t>
      </w:r>
      <w:bookmarkEnd w:id="18"/>
    </w:p>
    <w:p w14:paraId="6DA68285" w14:textId="479436C8" w:rsidR="008035A5" w:rsidRPr="00E62C0D" w:rsidRDefault="008035A5" w:rsidP="00B15323">
      <w:pPr>
        <w:pStyle w:val="TeThHauorabodytext"/>
        <w:rPr>
          <w:color w:val="538135" w:themeColor="accent6" w:themeShade="BF"/>
        </w:rPr>
      </w:pPr>
      <w:r w:rsidRPr="00E62C0D">
        <w:rPr>
          <w:color w:val="538135" w:themeColor="accent6" w:themeShade="BF"/>
        </w:rPr>
        <w:t>This section describes the learning opportunities suggested by the focus group(s). Learning opportunities are the things that will make it easier for people to perform their work, or make the system safer, or provide greater insight into areas that may require further research or investigation.</w:t>
      </w:r>
      <w:r w:rsidR="0093054D">
        <w:rPr>
          <w:color w:val="538135" w:themeColor="accent6" w:themeShade="BF"/>
        </w:rPr>
        <w:t xml:space="preserve"> </w:t>
      </w:r>
    </w:p>
    <w:sdt>
      <w:sdtPr>
        <w:id w:val="-804155969"/>
        <w:placeholder>
          <w:docPart w:val="0D7A7C1368064E7FA107498F40F15A5B"/>
        </w:placeholder>
        <w:showingPlcHdr/>
      </w:sdtPr>
      <w:sdtEndPr/>
      <w:sdtContent>
        <w:p w14:paraId="1DAA53EC" w14:textId="77777777" w:rsidR="00E62C0D" w:rsidRPr="00B15323" w:rsidRDefault="00E62C0D" w:rsidP="00E62C0D">
          <w:pPr>
            <w:pStyle w:val="TeThHauorabodytext"/>
          </w:pPr>
          <w:r w:rsidRPr="00D93FC2">
            <w:rPr>
              <w:rStyle w:val="PlaceholderText"/>
              <w:color w:val="auto"/>
            </w:rPr>
            <w:t>Click or tap here to enter text.</w:t>
          </w:r>
        </w:p>
      </w:sdtContent>
    </w:sdt>
    <w:p w14:paraId="27EA151D" w14:textId="77777777" w:rsidR="008035A5" w:rsidRPr="00D93827" w:rsidRDefault="008035A5" w:rsidP="00E62C0D">
      <w:pPr>
        <w:pStyle w:val="TeThHauorahead3"/>
      </w:pPr>
      <w:bookmarkStart w:id="19" w:name="_Toc137025785"/>
      <w:r w:rsidRPr="00D93827">
        <w:t>Recommended actions for improvement</w:t>
      </w:r>
      <w:bookmarkEnd w:id="19"/>
    </w:p>
    <w:p w14:paraId="4F966C9E" w14:textId="75C67A13" w:rsidR="008035A5" w:rsidRPr="00E62C0D" w:rsidRDefault="00676C7A" w:rsidP="00B15323">
      <w:pPr>
        <w:pStyle w:val="TeThHauorabodytext"/>
        <w:rPr>
          <w:color w:val="538135" w:themeColor="accent6" w:themeShade="BF"/>
        </w:rPr>
      </w:pPr>
      <w:r w:rsidRPr="00E62C0D">
        <w:rPr>
          <w:color w:val="538135" w:themeColor="accent6" w:themeShade="BF"/>
        </w:rPr>
        <w:t>L</w:t>
      </w:r>
      <w:r w:rsidR="008035A5" w:rsidRPr="00E62C0D">
        <w:rPr>
          <w:color w:val="538135" w:themeColor="accent6" w:themeShade="BF"/>
        </w:rPr>
        <w:t xml:space="preserve">earning opportunities </w:t>
      </w:r>
      <w:r w:rsidR="002D077C" w:rsidRPr="00E62C0D">
        <w:rPr>
          <w:color w:val="538135" w:themeColor="accent6" w:themeShade="BF"/>
        </w:rPr>
        <w:t xml:space="preserve">should be turned </w:t>
      </w:r>
      <w:r w:rsidR="008035A5" w:rsidRPr="00E62C0D">
        <w:rPr>
          <w:color w:val="538135" w:themeColor="accent6" w:themeShade="BF"/>
        </w:rPr>
        <w:t xml:space="preserve">into formal </w:t>
      </w:r>
      <w:r w:rsidR="00EF2179" w:rsidRPr="00E62C0D">
        <w:rPr>
          <w:color w:val="538135" w:themeColor="accent6" w:themeShade="BF"/>
        </w:rPr>
        <w:t>recommendations</w:t>
      </w:r>
      <w:r w:rsidR="008035A5" w:rsidRPr="00E62C0D">
        <w:rPr>
          <w:color w:val="538135" w:themeColor="accent6" w:themeShade="BF"/>
        </w:rPr>
        <w:t xml:space="preserve"> for improvement to meet consumer, whānau, health care worker and organisational needs. A </w:t>
      </w:r>
      <w:r w:rsidR="002B70F8" w:rsidRPr="00E62C0D">
        <w:rPr>
          <w:color w:val="538135" w:themeColor="accent6" w:themeShade="BF"/>
        </w:rPr>
        <w:t xml:space="preserve">Human Factors </w:t>
      </w:r>
      <w:r w:rsidR="008035A5" w:rsidRPr="00E62C0D">
        <w:rPr>
          <w:color w:val="538135" w:themeColor="accent6" w:themeShade="BF"/>
        </w:rPr>
        <w:t>tool can assist in designing solutions to ensure they meet the requirements of ‘work</w:t>
      </w:r>
      <w:r w:rsidR="002B70F8">
        <w:rPr>
          <w:color w:val="538135" w:themeColor="accent6" w:themeShade="BF"/>
        </w:rPr>
        <w:t>-</w:t>
      </w:r>
      <w:r w:rsidR="008035A5" w:rsidRPr="00E62C0D">
        <w:rPr>
          <w:color w:val="538135" w:themeColor="accent6" w:themeShade="BF"/>
        </w:rPr>
        <w:t>as</w:t>
      </w:r>
      <w:r w:rsidR="002B70F8">
        <w:rPr>
          <w:color w:val="538135" w:themeColor="accent6" w:themeShade="BF"/>
        </w:rPr>
        <w:t>-</w:t>
      </w:r>
      <w:r w:rsidR="008035A5" w:rsidRPr="00E62C0D">
        <w:rPr>
          <w:color w:val="538135" w:themeColor="accent6" w:themeShade="BF"/>
        </w:rPr>
        <w:t xml:space="preserve">done’ </w:t>
      </w:r>
      <w:r w:rsidR="002D077C" w:rsidRPr="00E62C0D">
        <w:rPr>
          <w:color w:val="538135" w:themeColor="accent6" w:themeShade="BF"/>
        </w:rPr>
        <w:t>Q</w:t>
      </w:r>
      <w:r w:rsidR="008035A5" w:rsidRPr="00E62C0D">
        <w:rPr>
          <w:color w:val="538135" w:themeColor="accent6" w:themeShade="BF"/>
        </w:rPr>
        <w:t xml:space="preserve">uality improvement tools </w:t>
      </w:r>
      <w:r w:rsidR="00EF2179" w:rsidRPr="00E62C0D">
        <w:rPr>
          <w:color w:val="538135" w:themeColor="accent6" w:themeShade="BF"/>
        </w:rPr>
        <w:t xml:space="preserve">should be used to create </w:t>
      </w:r>
      <w:r w:rsidR="008035A5" w:rsidRPr="00E62C0D">
        <w:rPr>
          <w:color w:val="538135" w:themeColor="accent6" w:themeShade="BF"/>
        </w:rPr>
        <w:t xml:space="preserve">an action plan that is regularly reviewed and evaluated for sustainable change and ensure there are no unintended consequences when change is implemented. </w:t>
      </w:r>
    </w:p>
    <w:sdt>
      <w:sdtPr>
        <w:id w:val="-536965734"/>
        <w:placeholder>
          <w:docPart w:val="086C798FDFC4428294935C7641B1902C"/>
        </w:placeholder>
        <w:showingPlcHdr/>
      </w:sdtPr>
      <w:sdtEndPr/>
      <w:sdtContent>
        <w:p w14:paraId="503DF58E" w14:textId="77777777" w:rsidR="00E62C0D" w:rsidRPr="00B15323" w:rsidRDefault="00E62C0D" w:rsidP="00E62C0D">
          <w:pPr>
            <w:pStyle w:val="TeThHauorabodytext"/>
          </w:pPr>
          <w:r w:rsidRPr="00D93FC2">
            <w:rPr>
              <w:rStyle w:val="PlaceholderText"/>
              <w:color w:val="auto"/>
            </w:rPr>
            <w:t>Click or tap here to enter text.</w:t>
          </w:r>
        </w:p>
      </w:sdtContent>
    </w:sdt>
    <w:p w14:paraId="58D1C9AE" w14:textId="77777777" w:rsidR="008035A5" w:rsidRPr="00D93827" w:rsidRDefault="008035A5" w:rsidP="007C5E82">
      <w:pPr>
        <w:pStyle w:val="TeThHauorahead2"/>
      </w:pPr>
      <w:bookmarkStart w:id="20" w:name="_Toc137025786"/>
      <w:r w:rsidRPr="00D93827">
        <w:t>Glossary</w:t>
      </w:r>
      <w:bookmarkEnd w:id="20"/>
    </w:p>
    <w:p w14:paraId="47BCEAAA" w14:textId="66EE0822" w:rsidR="00827647" w:rsidRPr="00E62C0D" w:rsidRDefault="008035A5" w:rsidP="00B15323">
      <w:pPr>
        <w:pStyle w:val="TeThHauorabodytext"/>
        <w:rPr>
          <w:color w:val="538135" w:themeColor="accent6" w:themeShade="BF"/>
        </w:rPr>
      </w:pPr>
      <w:r w:rsidRPr="00E62C0D">
        <w:rPr>
          <w:color w:val="538135" w:themeColor="accent6" w:themeShade="BF"/>
        </w:rPr>
        <w:t>Ideally this report should be written in plain language with a minimum of jargon and technical terms. If these must be used</w:t>
      </w:r>
      <w:r w:rsidR="002B70F8">
        <w:rPr>
          <w:color w:val="538135" w:themeColor="accent6" w:themeShade="BF"/>
        </w:rPr>
        <w:t>,</w:t>
      </w:r>
      <w:r w:rsidRPr="00E62C0D">
        <w:rPr>
          <w:color w:val="538135" w:themeColor="accent6" w:themeShade="BF"/>
        </w:rPr>
        <w:t xml:space="preserve"> provide definitions/explanations of them in this section.</w:t>
      </w:r>
      <w:bookmarkStart w:id="21" w:name="_Hlk132977091"/>
    </w:p>
    <w:sdt>
      <w:sdtPr>
        <w:id w:val="-2062708998"/>
        <w:placeholder>
          <w:docPart w:val="3BD8A32756D84B72A7B12478D1F5CFDF"/>
        </w:placeholder>
        <w:showingPlcHdr/>
      </w:sdtPr>
      <w:sdtEndPr/>
      <w:sdtContent>
        <w:p w14:paraId="3936297B" w14:textId="77777777" w:rsidR="00E62C0D" w:rsidRPr="00B15323" w:rsidRDefault="00E62C0D" w:rsidP="00E62C0D">
          <w:pPr>
            <w:pStyle w:val="TeThHauorabodytext"/>
          </w:pPr>
          <w:r w:rsidRPr="00D93FC2">
            <w:rPr>
              <w:rStyle w:val="PlaceholderText"/>
              <w:color w:val="auto"/>
            </w:rPr>
            <w:t>Click or tap here to enter text.</w:t>
          </w:r>
        </w:p>
      </w:sdtContent>
    </w:sdt>
    <w:p w14:paraId="32031A3B" w14:textId="77777777" w:rsidR="00827647" w:rsidRPr="00D93827" w:rsidRDefault="00A435EF" w:rsidP="007C5E82">
      <w:pPr>
        <w:pStyle w:val="TeThHauorahead2"/>
      </w:pPr>
      <w:bookmarkStart w:id="22" w:name="_Toc137025787"/>
      <w:r w:rsidRPr="00D93827">
        <w:t>Supporting information</w:t>
      </w:r>
      <w:bookmarkEnd w:id="22"/>
    </w:p>
    <w:p w14:paraId="3F6446B7" w14:textId="7673A062" w:rsidR="00255BE5" w:rsidRPr="005B274D" w:rsidRDefault="00A435EF" w:rsidP="00B15323">
      <w:pPr>
        <w:pStyle w:val="TeThHauorabodytext"/>
        <w:rPr>
          <w:color w:val="538135" w:themeColor="accent6" w:themeShade="BF"/>
        </w:rPr>
      </w:pPr>
      <w:r w:rsidRPr="005B274D">
        <w:rPr>
          <w:color w:val="538135" w:themeColor="accent6" w:themeShade="BF"/>
        </w:rPr>
        <w:t xml:space="preserve">This section can be </w:t>
      </w:r>
      <w:r w:rsidR="002B70F8">
        <w:rPr>
          <w:color w:val="538135" w:themeColor="accent6" w:themeShade="BF"/>
        </w:rPr>
        <w:t>used to add</w:t>
      </w:r>
      <w:r w:rsidRPr="005B274D">
        <w:rPr>
          <w:color w:val="538135" w:themeColor="accent6" w:themeShade="BF"/>
        </w:rPr>
        <w:t xml:space="preserve"> any information used to develop the report, such as mind maps</w:t>
      </w:r>
      <w:r w:rsidR="009D17BF">
        <w:rPr>
          <w:color w:val="538135" w:themeColor="accent6" w:themeShade="BF"/>
        </w:rPr>
        <w:t xml:space="preserve"> or multiple</w:t>
      </w:r>
      <w:r w:rsidRPr="005B274D">
        <w:rPr>
          <w:color w:val="538135" w:themeColor="accent6" w:themeShade="BF"/>
        </w:rPr>
        <w:t xml:space="preserve"> timelines, photos</w:t>
      </w:r>
      <w:r w:rsidR="002B70F8">
        <w:rPr>
          <w:color w:val="538135" w:themeColor="accent6" w:themeShade="BF"/>
        </w:rPr>
        <w:t xml:space="preserve">, </w:t>
      </w:r>
      <w:r w:rsidRPr="005B274D">
        <w:rPr>
          <w:color w:val="538135" w:themeColor="accent6" w:themeShade="BF"/>
        </w:rPr>
        <w:t>descriptions of previous events that share similarities with the event being reviewed or references. It may be helpful to include items such as policies/procedures that were in place at the time of the harm occurring. Additional supporting documents can be attached as appendices</w:t>
      </w:r>
      <w:r w:rsidR="002B70F8">
        <w:rPr>
          <w:color w:val="538135" w:themeColor="accent6" w:themeShade="BF"/>
        </w:rPr>
        <w:t>.</w:t>
      </w:r>
      <w:bookmarkEnd w:id="21"/>
    </w:p>
    <w:sdt>
      <w:sdtPr>
        <w:id w:val="-896435085"/>
        <w:placeholder>
          <w:docPart w:val="328E7DA87ED84A6F9DC886663C5C50C0"/>
        </w:placeholder>
        <w:showingPlcHdr/>
      </w:sdtPr>
      <w:sdtEndPr/>
      <w:sdtContent>
        <w:p w14:paraId="5807466E" w14:textId="77777777" w:rsidR="005B274D" w:rsidRPr="00B15323" w:rsidRDefault="005B274D" w:rsidP="005B274D">
          <w:pPr>
            <w:pStyle w:val="TeThHauorabodytext"/>
          </w:pPr>
          <w:r w:rsidRPr="00D93FC2">
            <w:rPr>
              <w:rStyle w:val="PlaceholderText"/>
              <w:color w:val="auto"/>
            </w:rPr>
            <w:t>Click or tap here to enter text.</w:t>
          </w:r>
        </w:p>
      </w:sdtContent>
    </w:sdt>
    <w:p w14:paraId="7595CD98" w14:textId="77777777" w:rsidR="005B274D" w:rsidRPr="00B15323" w:rsidRDefault="005B274D" w:rsidP="00B15323">
      <w:pPr>
        <w:pStyle w:val="TeThHauorabodytext"/>
      </w:pPr>
    </w:p>
    <w:sectPr w:rsidR="005B274D" w:rsidRPr="00B15323" w:rsidSect="009379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DA4A" w14:textId="77777777" w:rsidR="00464536" w:rsidRDefault="00464536" w:rsidP="006A2384">
      <w:pPr>
        <w:spacing w:after="0" w:line="240" w:lineRule="auto"/>
      </w:pPr>
      <w:r>
        <w:separator/>
      </w:r>
    </w:p>
  </w:endnote>
  <w:endnote w:type="continuationSeparator" w:id="0">
    <w:p w14:paraId="24F2C5D8" w14:textId="77777777" w:rsidR="00464536" w:rsidRDefault="00464536" w:rsidP="006A2384">
      <w:pPr>
        <w:spacing w:after="0" w:line="240" w:lineRule="auto"/>
      </w:pPr>
      <w:r>
        <w:continuationSeparator/>
      </w:r>
    </w:p>
  </w:endnote>
  <w:endnote w:type="continuationNotice" w:id="1">
    <w:p w14:paraId="6554A1E0" w14:textId="77777777" w:rsidR="00464536" w:rsidRDefault="00464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778E" w14:textId="77777777" w:rsidR="009006C7" w:rsidRDefault="0090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4330" w14:textId="5FDA62B3" w:rsidR="006A2384" w:rsidRPr="00D82FEF" w:rsidRDefault="00B46A9B" w:rsidP="00D82FEF">
    <w:pPr>
      <w:pStyle w:val="Footer"/>
      <w:rPr>
        <w:rFonts w:ascii="Arial" w:hAnsi="Arial" w:cs="Arial"/>
        <w:sz w:val="20"/>
        <w:szCs w:val="20"/>
      </w:rPr>
    </w:pPr>
    <w:r>
      <w:rPr>
        <w:rFonts w:ascii="Arial" w:hAnsi="Arial" w:cs="Arial"/>
        <w:color w:val="000000" w:themeColor="text1"/>
        <w:sz w:val="20"/>
        <w:szCs w:val="20"/>
      </w:rPr>
      <w:t xml:space="preserve">Template: </w:t>
    </w:r>
    <w:r w:rsidR="006C1B24" w:rsidRPr="00D82FEF">
      <w:rPr>
        <w:rFonts w:ascii="Arial" w:hAnsi="Arial" w:cs="Arial"/>
        <w:color w:val="000000" w:themeColor="text1"/>
        <w:sz w:val="20"/>
        <w:szCs w:val="20"/>
      </w:rPr>
      <w:t xml:space="preserve">Learning </w:t>
    </w:r>
    <w:r w:rsidR="009025B2" w:rsidRPr="00D82FEF">
      <w:rPr>
        <w:rFonts w:ascii="Arial" w:hAnsi="Arial" w:cs="Arial"/>
        <w:color w:val="000000" w:themeColor="text1"/>
        <w:sz w:val="20"/>
        <w:szCs w:val="20"/>
      </w:rPr>
      <w:t>r</w:t>
    </w:r>
    <w:r w:rsidR="006C1B24" w:rsidRPr="00D82FEF">
      <w:rPr>
        <w:rFonts w:ascii="Arial" w:hAnsi="Arial" w:cs="Arial"/>
        <w:color w:val="000000" w:themeColor="text1"/>
        <w:sz w:val="20"/>
        <w:szCs w:val="20"/>
      </w:rPr>
      <w:t xml:space="preserve">eview report </w:t>
    </w:r>
    <w:r w:rsidR="00BB7213" w:rsidRPr="00BB7213">
      <w:rPr>
        <w:rFonts w:ascii="Arial" w:hAnsi="Arial" w:cs="Arial"/>
        <w:sz w:val="20"/>
      </w:rPr>
      <w:t xml:space="preserve">| Te </w:t>
    </w:r>
    <w:proofErr w:type="spellStart"/>
    <w:r w:rsidR="00BB7213" w:rsidRPr="00BB7213">
      <w:rPr>
        <w:rFonts w:ascii="Arial" w:hAnsi="Arial" w:cs="Arial"/>
        <w:sz w:val="20"/>
      </w:rPr>
      <w:t>Tāhū</w:t>
    </w:r>
    <w:proofErr w:type="spellEnd"/>
    <w:r w:rsidR="00BB7213" w:rsidRPr="00BB7213">
      <w:rPr>
        <w:rFonts w:ascii="Arial" w:hAnsi="Arial" w:cs="Arial"/>
        <w:sz w:val="20"/>
      </w:rPr>
      <w:t xml:space="preserve"> Hauora Health Quality &amp; Safety Commission </w:t>
    </w:r>
    <w:r w:rsidR="009006C7">
      <w:rPr>
        <w:rFonts w:ascii="Arial" w:hAnsi="Arial" w:cs="Arial"/>
        <w:sz w:val="20"/>
      </w:rPr>
      <w:br/>
    </w:r>
    <w:r w:rsidR="00BB7213" w:rsidRPr="00BB7213">
      <w:rPr>
        <w:rFonts w:ascii="Arial" w:hAnsi="Arial" w:cs="Arial"/>
        <w:sz w:val="20"/>
      </w:rPr>
      <w:t>June 2023 (due for review 202</w:t>
    </w:r>
    <w:r w:rsidR="008E2C73">
      <w:rPr>
        <w:rFonts w:ascii="Arial" w:hAnsi="Arial" w:cs="Arial"/>
        <w:sz w:val="20"/>
      </w:rPr>
      <w:t>5</w:t>
    </w:r>
    <w:r w:rsidR="00BB7213" w:rsidRPr="00BB7213">
      <w:rPr>
        <w:rFonts w:ascii="Arial" w:hAnsi="Arial" w:cs="Arial"/>
        <w:sz w:val="20"/>
      </w:rPr>
      <w:t>)</w:t>
    </w:r>
    <w:r w:rsidR="001521B2">
      <w:rPr>
        <w:rFonts w:ascii="Arial" w:hAnsi="Arial" w:cs="Arial"/>
        <w:color w:val="000000" w:themeColor="text1"/>
        <w:sz w:val="20"/>
        <w:szCs w:val="20"/>
      </w:rPr>
      <w:tab/>
    </w:r>
    <w:r w:rsidR="00D82FEF" w:rsidRPr="00D82FEF">
      <w:rPr>
        <w:rFonts w:ascii="Arial" w:hAnsi="Arial" w:cs="Arial"/>
        <w:sz w:val="20"/>
        <w:szCs w:val="20"/>
      </w:rPr>
      <w:t xml:space="preserve"> </w:t>
    </w:r>
    <w:sdt>
      <w:sdtPr>
        <w:rPr>
          <w:rFonts w:ascii="Arial" w:hAnsi="Arial" w:cs="Arial"/>
          <w:sz w:val="20"/>
          <w:szCs w:val="20"/>
        </w:rPr>
        <w:id w:val="1269583615"/>
        <w:docPartObj>
          <w:docPartGallery w:val="Page Numbers (Bottom of Page)"/>
          <w:docPartUnique/>
        </w:docPartObj>
      </w:sdtPr>
      <w:sdtEndPr>
        <w:rPr>
          <w:noProof/>
        </w:rPr>
      </w:sdtEndPr>
      <w:sdtContent>
        <w:r w:rsidR="00D82FEF">
          <w:rPr>
            <w:rFonts w:ascii="Arial" w:hAnsi="Arial" w:cs="Arial"/>
            <w:sz w:val="20"/>
            <w:szCs w:val="20"/>
          </w:rPr>
          <w:tab/>
        </w:r>
        <w:r w:rsidR="00D82FEF" w:rsidRPr="00D82FEF">
          <w:rPr>
            <w:rFonts w:ascii="Arial" w:hAnsi="Arial" w:cs="Arial"/>
            <w:sz w:val="20"/>
            <w:szCs w:val="20"/>
          </w:rPr>
          <w:fldChar w:fldCharType="begin"/>
        </w:r>
        <w:r w:rsidR="00D82FEF" w:rsidRPr="00D82FEF">
          <w:rPr>
            <w:rFonts w:ascii="Arial" w:hAnsi="Arial" w:cs="Arial"/>
            <w:sz w:val="20"/>
            <w:szCs w:val="20"/>
          </w:rPr>
          <w:instrText xml:space="preserve"> PAGE   \* MERGEFORMAT </w:instrText>
        </w:r>
        <w:r w:rsidR="00D82FEF" w:rsidRPr="00D82FEF">
          <w:rPr>
            <w:rFonts w:ascii="Arial" w:hAnsi="Arial" w:cs="Arial"/>
            <w:sz w:val="20"/>
            <w:szCs w:val="20"/>
          </w:rPr>
          <w:fldChar w:fldCharType="separate"/>
        </w:r>
        <w:r w:rsidR="00D82FEF">
          <w:rPr>
            <w:rFonts w:ascii="Arial" w:hAnsi="Arial" w:cs="Arial"/>
            <w:sz w:val="20"/>
            <w:szCs w:val="20"/>
          </w:rPr>
          <w:t>1</w:t>
        </w:r>
        <w:r w:rsidR="00D82FEF" w:rsidRPr="00D82FE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F756" w14:textId="77777777" w:rsidR="009006C7" w:rsidRDefault="0090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3AE5" w14:textId="77777777" w:rsidR="00464536" w:rsidRDefault="00464536" w:rsidP="006A2384">
      <w:pPr>
        <w:spacing w:after="0" w:line="240" w:lineRule="auto"/>
      </w:pPr>
      <w:r>
        <w:separator/>
      </w:r>
    </w:p>
  </w:footnote>
  <w:footnote w:type="continuationSeparator" w:id="0">
    <w:p w14:paraId="1FDEBFCD" w14:textId="77777777" w:rsidR="00464536" w:rsidRDefault="00464536" w:rsidP="006A2384">
      <w:pPr>
        <w:spacing w:after="0" w:line="240" w:lineRule="auto"/>
      </w:pPr>
      <w:r>
        <w:continuationSeparator/>
      </w:r>
    </w:p>
  </w:footnote>
  <w:footnote w:type="continuationNotice" w:id="1">
    <w:p w14:paraId="65869489" w14:textId="77777777" w:rsidR="00464536" w:rsidRDefault="00464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F215" w14:textId="77777777" w:rsidR="009006C7" w:rsidRDefault="00900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D5D1" w14:textId="77777777" w:rsidR="009006C7" w:rsidRDefault="0090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B885" w14:textId="77777777" w:rsidR="009006C7" w:rsidRDefault="0090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90190"/>
    <w:multiLevelType w:val="hybridMultilevel"/>
    <w:tmpl w:val="27822468"/>
    <w:lvl w:ilvl="0" w:tplc="08CAACBA">
      <w:start w:val="1"/>
      <w:numFmt w:val="bullet"/>
      <w:lvlText w:val="•"/>
      <w:lvlJc w:val="left"/>
      <w:pPr>
        <w:tabs>
          <w:tab w:val="num" w:pos="720"/>
        </w:tabs>
        <w:ind w:left="720" w:hanging="360"/>
      </w:pPr>
      <w:rPr>
        <w:rFonts w:ascii="Arial" w:hAnsi="Arial" w:hint="default"/>
      </w:rPr>
    </w:lvl>
    <w:lvl w:ilvl="1" w:tplc="D234990C" w:tentative="1">
      <w:start w:val="1"/>
      <w:numFmt w:val="bullet"/>
      <w:lvlText w:val="•"/>
      <w:lvlJc w:val="left"/>
      <w:pPr>
        <w:tabs>
          <w:tab w:val="num" w:pos="1440"/>
        </w:tabs>
        <w:ind w:left="1440" w:hanging="360"/>
      </w:pPr>
      <w:rPr>
        <w:rFonts w:ascii="Arial" w:hAnsi="Arial" w:hint="default"/>
      </w:rPr>
    </w:lvl>
    <w:lvl w:ilvl="2" w:tplc="1022399E" w:tentative="1">
      <w:start w:val="1"/>
      <w:numFmt w:val="bullet"/>
      <w:lvlText w:val="•"/>
      <w:lvlJc w:val="left"/>
      <w:pPr>
        <w:tabs>
          <w:tab w:val="num" w:pos="2160"/>
        </w:tabs>
        <w:ind w:left="2160" w:hanging="360"/>
      </w:pPr>
      <w:rPr>
        <w:rFonts w:ascii="Arial" w:hAnsi="Arial" w:hint="default"/>
      </w:rPr>
    </w:lvl>
    <w:lvl w:ilvl="3" w:tplc="ADD44510" w:tentative="1">
      <w:start w:val="1"/>
      <w:numFmt w:val="bullet"/>
      <w:lvlText w:val="•"/>
      <w:lvlJc w:val="left"/>
      <w:pPr>
        <w:tabs>
          <w:tab w:val="num" w:pos="2880"/>
        </w:tabs>
        <w:ind w:left="2880" w:hanging="360"/>
      </w:pPr>
      <w:rPr>
        <w:rFonts w:ascii="Arial" w:hAnsi="Arial" w:hint="default"/>
      </w:rPr>
    </w:lvl>
    <w:lvl w:ilvl="4" w:tplc="EE7CCB1C" w:tentative="1">
      <w:start w:val="1"/>
      <w:numFmt w:val="bullet"/>
      <w:lvlText w:val="•"/>
      <w:lvlJc w:val="left"/>
      <w:pPr>
        <w:tabs>
          <w:tab w:val="num" w:pos="3600"/>
        </w:tabs>
        <w:ind w:left="3600" w:hanging="360"/>
      </w:pPr>
      <w:rPr>
        <w:rFonts w:ascii="Arial" w:hAnsi="Arial" w:hint="default"/>
      </w:rPr>
    </w:lvl>
    <w:lvl w:ilvl="5" w:tplc="AC085076" w:tentative="1">
      <w:start w:val="1"/>
      <w:numFmt w:val="bullet"/>
      <w:lvlText w:val="•"/>
      <w:lvlJc w:val="left"/>
      <w:pPr>
        <w:tabs>
          <w:tab w:val="num" w:pos="4320"/>
        </w:tabs>
        <w:ind w:left="4320" w:hanging="360"/>
      </w:pPr>
      <w:rPr>
        <w:rFonts w:ascii="Arial" w:hAnsi="Arial" w:hint="default"/>
      </w:rPr>
    </w:lvl>
    <w:lvl w:ilvl="6" w:tplc="10607E96" w:tentative="1">
      <w:start w:val="1"/>
      <w:numFmt w:val="bullet"/>
      <w:lvlText w:val="•"/>
      <w:lvlJc w:val="left"/>
      <w:pPr>
        <w:tabs>
          <w:tab w:val="num" w:pos="5040"/>
        </w:tabs>
        <w:ind w:left="5040" w:hanging="360"/>
      </w:pPr>
      <w:rPr>
        <w:rFonts w:ascii="Arial" w:hAnsi="Arial" w:hint="default"/>
      </w:rPr>
    </w:lvl>
    <w:lvl w:ilvl="7" w:tplc="C9D69A7E" w:tentative="1">
      <w:start w:val="1"/>
      <w:numFmt w:val="bullet"/>
      <w:lvlText w:val="•"/>
      <w:lvlJc w:val="left"/>
      <w:pPr>
        <w:tabs>
          <w:tab w:val="num" w:pos="5760"/>
        </w:tabs>
        <w:ind w:left="5760" w:hanging="360"/>
      </w:pPr>
      <w:rPr>
        <w:rFonts w:ascii="Arial" w:hAnsi="Arial" w:hint="default"/>
      </w:rPr>
    </w:lvl>
    <w:lvl w:ilvl="8" w:tplc="4DD8B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D81D2E"/>
    <w:multiLevelType w:val="hybridMultilevel"/>
    <w:tmpl w:val="2940F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564789"/>
    <w:multiLevelType w:val="hybridMultilevel"/>
    <w:tmpl w:val="170CAA90"/>
    <w:lvl w:ilvl="0" w:tplc="D23849B0">
      <w:start w:val="1"/>
      <w:numFmt w:val="bullet"/>
      <w:lvlText w:val="•"/>
      <w:lvlJc w:val="left"/>
      <w:pPr>
        <w:tabs>
          <w:tab w:val="num" w:pos="720"/>
        </w:tabs>
        <w:ind w:left="720" w:hanging="360"/>
      </w:pPr>
      <w:rPr>
        <w:rFonts w:ascii="Arial" w:hAnsi="Arial" w:hint="default"/>
      </w:rPr>
    </w:lvl>
    <w:lvl w:ilvl="1" w:tplc="59BAB00A" w:tentative="1">
      <w:start w:val="1"/>
      <w:numFmt w:val="bullet"/>
      <w:lvlText w:val="•"/>
      <w:lvlJc w:val="left"/>
      <w:pPr>
        <w:tabs>
          <w:tab w:val="num" w:pos="1440"/>
        </w:tabs>
        <w:ind w:left="1440" w:hanging="360"/>
      </w:pPr>
      <w:rPr>
        <w:rFonts w:ascii="Arial" w:hAnsi="Arial" w:hint="default"/>
      </w:rPr>
    </w:lvl>
    <w:lvl w:ilvl="2" w:tplc="258A6870" w:tentative="1">
      <w:start w:val="1"/>
      <w:numFmt w:val="bullet"/>
      <w:lvlText w:val="•"/>
      <w:lvlJc w:val="left"/>
      <w:pPr>
        <w:tabs>
          <w:tab w:val="num" w:pos="2160"/>
        </w:tabs>
        <w:ind w:left="2160" w:hanging="360"/>
      </w:pPr>
      <w:rPr>
        <w:rFonts w:ascii="Arial" w:hAnsi="Arial" w:hint="default"/>
      </w:rPr>
    </w:lvl>
    <w:lvl w:ilvl="3" w:tplc="3026ADEA" w:tentative="1">
      <w:start w:val="1"/>
      <w:numFmt w:val="bullet"/>
      <w:lvlText w:val="•"/>
      <w:lvlJc w:val="left"/>
      <w:pPr>
        <w:tabs>
          <w:tab w:val="num" w:pos="2880"/>
        </w:tabs>
        <w:ind w:left="2880" w:hanging="360"/>
      </w:pPr>
      <w:rPr>
        <w:rFonts w:ascii="Arial" w:hAnsi="Arial" w:hint="default"/>
      </w:rPr>
    </w:lvl>
    <w:lvl w:ilvl="4" w:tplc="8BE8B916" w:tentative="1">
      <w:start w:val="1"/>
      <w:numFmt w:val="bullet"/>
      <w:lvlText w:val="•"/>
      <w:lvlJc w:val="left"/>
      <w:pPr>
        <w:tabs>
          <w:tab w:val="num" w:pos="3600"/>
        </w:tabs>
        <w:ind w:left="3600" w:hanging="360"/>
      </w:pPr>
      <w:rPr>
        <w:rFonts w:ascii="Arial" w:hAnsi="Arial" w:hint="default"/>
      </w:rPr>
    </w:lvl>
    <w:lvl w:ilvl="5" w:tplc="0F0A61C8" w:tentative="1">
      <w:start w:val="1"/>
      <w:numFmt w:val="bullet"/>
      <w:lvlText w:val="•"/>
      <w:lvlJc w:val="left"/>
      <w:pPr>
        <w:tabs>
          <w:tab w:val="num" w:pos="4320"/>
        </w:tabs>
        <w:ind w:left="4320" w:hanging="360"/>
      </w:pPr>
      <w:rPr>
        <w:rFonts w:ascii="Arial" w:hAnsi="Arial" w:hint="default"/>
      </w:rPr>
    </w:lvl>
    <w:lvl w:ilvl="6" w:tplc="A9247DEC" w:tentative="1">
      <w:start w:val="1"/>
      <w:numFmt w:val="bullet"/>
      <w:lvlText w:val="•"/>
      <w:lvlJc w:val="left"/>
      <w:pPr>
        <w:tabs>
          <w:tab w:val="num" w:pos="5040"/>
        </w:tabs>
        <w:ind w:left="5040" w:hanging="360"/>
      </w:pPr>
      <w:rPr>
        <w:rFonts w:ascii="Arial" w:hAnsi="Arial" w:hint="default"/>
      </w:rPr>
    </w:lvl>
    <w:lvl w:ilvl="7" w:tplc="6764D2D6" w:tentative="1">
      <w:start w:val="1"/>
      <w:numFmt w:val="bullet"/>
      <w:lvlText w:val="•"/>
      <w:lvlJc w:val="left"/>
      <w:pPr>
        <w:tabs>
          <w:tab w:val="num" w:pos="5760"/>
        </w:tabs>
        <w:ind w:left="5760" w:hanging="360"/>
      </w:pPr>
      <w:rPr>
        <w:rFonts w:ascii="Arial" w:hAnsi="Arial" w:hint="default"/>
      </w:rPr>
    </w:lvl>
    <w:lvl w:ilvl="8" w:tplc="E342DDF8" w:tentative="1">
      <w:start w:val="1"/>
      <w:numFmt w:val="bullet"/>
      <w:lvlText w:val="•"/>
      <w:lvlJc w:val="left"/>
      <w:pPr>
        <w:tabs>
          <w:tab w:val="num" w:pos="6480"/>
        </w:tabs>
        <w:ind w:left="6480" w:hanging="360"/>
      </w:pPr>
      <w:rPr>
        <w:rFonts w:ascii="Arial" w:hAnsi="Arial" w:hint="default"/>
      </w:rPr>
    </w:lvl>
  </w:abstractNum>
  <w:num w:numId="1" w16cid:durableId="486366790">
    <w:abstractNumId w:val="1"/>
  </w:num>
  <w:num w:numId="2" w16cid:durableId="763960766">
    <w:abstractNumId w:val="0"/>
  </w:num>
  <w:num w:numId="3" w16cid:durableId="103261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83"/>
    <w:rsid w:val="00001ACB"/>
    <w:rsid w:val="00006000"/>
    <w:rsid w:val="00011909"/>
    <w:rsid w:val="00011D22"/>
    <w:rsid w:val="00013850"/>
    <w:rsid w:val="00013B96"/>
    <w:rsid w:val="00014755"/>
    <w:rsid w:val="0001754B"/>
    <w:rsid w:val="00017AC3"/>
    <w:rsid w:val="00024C4E"/>
    <w:rsid w:val="000276B6"/>
    <w:rsid w:val="000347F7"/>
    <w:rsid w:val="00036D5A"/>
    <w:rsid w:val="0003789A"/>
    <w:rsid w:val="000434DC"/>
    <w:rsid w:val="0004466B"/>
    <w:rsid w:val="000503A7"/>
    <w:rsid w:val="0005088E"/>
    <w:rsid w:val="00052C3D"/>
    <w:rsid w:val="00060F60"/>
    <w:rsid w:val="00062E9C"/>
    <w:rsid w:val="000640C3"/>
    <w:rsid w:val="000649C7"/>
    <w:rsid w:val="00074408"/>
    <w:rsid w:val="00074C01"/>
    <w:rsid w:val="000778E8"/>
    <w:rsid w:val="000843DB"/>
    <w:rsid w:val="000901C5"/>
    <w:rsid w:val="000939A8"/>
    <w:rsid w:val="00096014"/>
    <w:rsid w:val="00097B47"/>
    <w:rsid w:val="000A3292"/>
    <w:rsid w:val="000A59B7"/>
    <w:rsid w:val="000A7160"/>
    <w:rsid w:val="000B120A"/>
    <w:rsid w:val="000B6807"/>
    <w:rsid w:val="000B7298"/>
    <w:rsid w:val="000C1983"/>
    <w:rsid w:val="000C4E92"/>
    <w:rsid w:val="000C596C"/>
    <w:rsid w:val="000C7E1E"/>
    <w:rsid w:val="000D271D"/>
    <w:rsid w:val="000D4AD3"/>
    <w:rsid w:val="000D5559"/>
    <w:rsid w:val="000D736D"/>
    <w:rsid w:val="000E0033"/>
    <w:rsid w:val="000E17CB"/>
    <w:rsid w:val="000F4B12"/>
    <w:rsid w:val="000F6222"/>
    <w:rsid w:val="0010293A"/>
    <w:rsid w:val="00103E86"/>
    <w:rsid w:val="00113D0D"/>
    <w:rsid w:val="00115677"/>
    <w:rsid w:val="0011577B"/>
    <w:rsid w:val="00123634"/>
    <w:rsid w:val="0013147F"/>
    <w:rsid w:val="001324C6"/>
    <w:rsid w:val="0013491A"/>
    <w:rsid w:val="0013600E"/>
    <w:rsid w:val="00136A21"/>
    <w:rsid w:val="001377F4"/>
    <w:rsid w:val="00137AAA"/>
    <w:rsid w:val="00140435"/>
    <w:rsid w:val="00141BE4"/>
    <w:rsid w:val="001426A3"/>
    <w:rsid w:val="00142EE5"/>
    <w:rsid w:val="00144361"/>
    <w:rsid w:val="00144BDD"/>
    <w:rsid w:val="001521B2"/>
    <w:rsid w:val="001540CE"/>
    <w:rsid w:val="00154FBC"/>
    <w:rsid w:val="00156946"/>
    <w:rsid w:val="0016183E"/>
    <w:rsid w:val="00170042"/>
    <w:rsid w:val="00171103"/>
    <w:rsid w:val="00171BCE"/>
    <w:rsid w:val="001731E1"/>
    <w:rsid w:val="00177DEB"/>
    <w:rsid w:val="0018132C"/>
    <w:rsid w:val="001815B4"/>
    <w:rsid w:val="00181D9E"/>
    <w:rsid w:val="00193618"/>
    <w:rsid w:val="0019528E"/>
    <w:rsid w:val="001A25A5"/>
    <w:rsid w:val="001A2D61"/>
    <w:rsid w:val="001A5EB4"/>
    <w:rsid w:val="001B60D1"/>
    <w:rsid w:val="001C06A0"/>
    <w:rsid w:val="001C2740"/>
    <w:rsid w:val="001C663F"/>
    <w:rsid w:val="001C781D"/>
    <w:rsid w:val="001D24C7"/>
    <w:rsid w:val="001E1C27"/>
    <w:rsid w:val="001E4546"/>
    <w:rsid w:val="001E4AC8"/>
    <w:rsid w:val="001E64B9"/>
    <w:rsid w:val="001F0D2C"/>
    <w:rsid w:val="001F1ED2"/>
    <w:rsid w:val="001F4909"/>
    <w:rsid w:val="001F4C4B"/>
    <w:rsid w:val="00202DC1"/>
    <w:rsid w:val="0020445C"/>
    <w:rsid w:val="00207FDD"/>
    <w:rsid w:val="00210115"/>
    <w:rsid w:val="00211607"/>
    <w:rsid w:val="002120A5"/>
    <w:rsid w:val="002210AC"/>
    <w:rsid w:val="00221E29"/>
    <w:rsid w:val="002257FB"/>
    <w:rsid w:val="00227DD9"/>
    <w:rsid w:val="002314A6"/>
    <w:rsid w:val="00231867"/>
    <w:rsid w:val="00232477"/>
    <w:rsid w:val="00232988"/>
    <w:rsid w:val="0023456E"/>
    <w:rsid w:val="002445CB"/>
    <w:rsid w:val="00245E6B"/>
    <w:rsid w:val="002461D1"/>
    <w:rsid w:val="00251840"/>
    <w:rsid w:val="002536D9"/>
    <w:rsid w:val="00255BE5"/>
    <w:rsid w:val="0026564F"/>
    <w:rsid w:val="002665A0"/>
    <w:rsid w:val="00266EA4"/>
    <w:rsid w:val="002703B1"/>
    <w:rsid w:val="00270961"/>
    <w:rsid w:val="00271EE8"/>
    <w:rsid w:val="0027289E"/>
    <w:rsid w:val="00274BC7"/>
    <w:rsid w:val="00274C4F"/>
    <w:rsid w:val="0027621D"/>
    <w:rsid w:val="002767F6"/>
    <w:rsid w:val="00283C19"/>
    <w:rsid w:val="0029471F"/>
    <w:rsid w:val="00297F7B"/>
    <w:rsid w:val="002A3320"/>
    <w:rsid w:val="002A3FC2"/>
    <w:rsid w:val="002B04F5"/>
    <w:rsid w:val="002B0854"/>
    <w:rsid w:val="002B0F34"/>
    <w:rsid w:val="002B19D1"/>
    <w:rsid w:val="002B1A71"/>
    <w:rsid w:val="002B263B"/>
    <w:rsid w:val="002B70F8"/>
    <w:rsid w:val="002C06B0"/>
    <w:rsid w:val="002C1E30"/>
    <w:rsid w:val="002C3308"/>
    <w:rsid w:val="002C6D7E"/>
    <w:rsid w:val="002C779B"/>
    <w:rsid w:val="002D077C"/>
    <w:rsid w:val="002D1621"/>
    <w:rsid w:val="002D308C"/>
    <w:rsid w:val="002D385D"/>
    <w:rsid w:val="002D3FE0"/>
    <w:rsid w:val="002D59FE"/>
    <w:rsid w:val="002E33F3"/>
    <w:rsid w:val="002E50A5"/>
    <w:rsid w:val="002E78A8"/>
    <w:rsid w:val="002F322F"/>
    <w:rsid w:val="002F65BF"/>
    <w:rsid w:val="00302D78"/>
    <w:rsid w:val="00305A40"/>
    <w:rsid w:val="00305B3A"/>
    <w:rsid w:val="0031148B"/>
    <w:rsid w:val="00311534"/>
    <w:rsid w:val="00312D69"/>
    <w:rsid w:val="00313D9C"/>
    <w:rsid w:val="00314812"/>
    <w:rsid w:val="003171D4"/>
    <w:rsid w:val="00322066"/>
    <w:rsid w:val="003270F7"/>
    <w:rsid w:val="00327967"/>
    <w:rsid w:val="003326B9"/>
    <w:rsid w:val="003335A1"/>
    <w:rsid w:val="0033630D"/>
    <w:rsid w:val="003418AD"/>
    <w:rsid w:val="003421FB"/>
    <w:rsid w:val="00342800"/>
    <w:rsid w:val="003504D2"/>
    <w:rsid w:val="003505CF"/>
    <w:rsid w:val="00350B8B"/>
    <w:rsid w:val="00353038"/>
    <w:rsid w:val="00356617"/>
    <w:rsid w:val="0036555E"/>
    <w:rsid w:val="00367051"/>
    <w:rsid w:val="00371B85"/>
    <w:rsid w:val="00373222"/>
    <w:rsid w:val="00373B75"/>
    <w:rsid w:val="003771E4"/>
    <w:rsid w:val="00377FDA"/>
    <w:rsid w:val="00385DEC"/>
    <w:rsid w:val="00392B3B"/>
    <w:rsid w:val="0039539D"/>
    <w:rsid w:val="003A1296"/>
    <w:rsid w:val="003A14A6"/>
    <w:rsid w:val="003A389A"/>
    <w:rsid w:val="003A53F2"/>
    <w:rsid w:val="003A5542"/>
    <w:rsid w:val="003A5AE8"/>
    <w:rsid w:val="003A60E6"/>
    <w:rsid w:val="003A6B27"/>
    <w:rsid w:val="003B3C0A"/>
    <w:rsid w:val="003D0563"/>
    <w:rsid w:val="003D20E5"/>
    <w:rsid w:val="003D3CF8"/>
    <w:rsid w:val="003D40B0"/>
    <w:rsid w:val="003D699A"/>
    <w:rsid w:val="003E11BB"/>
    <w:rsid w:val="003E250F"/>
    <w:rsid w:val="003E6C73"/>
    <w:rsid w:val="003E717B"/>
    <w:rsid w:val="003E747A"/>
    <w:rsid w:val="003F0E11"/>
    <w:rsid w:val="003F6701"/>
    <w:rsid w:val="00402F43"/>
    <w:rsid w:val="00410798"/>
    <w:rsid w:val="00414FD6"/>
    <w:rsid w:val="004205F3"/>
    <w:rsid w:val="00422CB2"/>
    <w:rsid w:val="00425D4C"/>
    <w:rsid w:val="0042740B"/>
    <w:rsid w:val="0043417E"/>
    <w:rsid w:val="00435358"/>
    <w:rsid w:val="00444A2C"/>
    <w:rsid w:val="004466DD"/>
    <w:rsid w:val="00450B85"/>
    <w:rsid w:val="0045123B"/>
    <w:rsid w:val="00453AE9"/>
    <w:rsid w:val="00455684"/>
    <w:rsid w:val="0045691C"/>
    <w:rsid w:val="00456FA3"/>
    <w:rsid w:val="004631D9"/>
    <w:rsid w:val="00464536"/>
    <w:rsid w:val="0046790E"/>
    <w:rsid w:val="00475E39"/>
    <w:rsid w:val="00477BBA"/>
    <w:rsid w:val="00481287"/>
    <w:rsid w:val="0048278A"/>
    <w:rsid w:val="004A0F4E"/>
    <w:rsid w:val="004B189D"/>
    <w:rsid w:val="004B29C1"/>
    <w:rsid w:val="004B37DD"/>
    <w:rsid w:val="004B5670"/>
    <w:rsid w:val="004C3D89"/>
    <w:rsid w:val="004D6B57"/>
    <w:rsid w:val="004E409B"/>
    <w:rsid w:val="004F24BE"/>
    <w:rsid w:val="004F324D"/>
    <w:rsid w:val="004F46E8"/>
    <w:rsid w:val="0050419F"/>
    <w:rsid w:val="0050593B"/>
    <w:rsid w:val="005067FD"/>
    <w:rsid w:val="005071A9"/>
    <w:rsid w:val="00507945"/>
    <w:rsid w:val="00512F9B"/>
    <w:rsid w:val="0051381F"/>
    <w:rsid w:val="005143DD"/>
    <w:rsid w:val="00515783"/>
    <w:rsid w:val="00520440"/>
    <w:rsid w:val="005262F4"/>
    <w:rsid w:val="00533695"/>
    <w:rsid w:val="00533E28"/>
    <w:rsid w:val="00537539"/>
    <w:rsid w:val="00545A8D"/>
    <w:rsid w:val="005475F0"/>
    <w:rsid w:val="00551F1F"/>
    <w:rsid w:val="00566A4B"/>
    <w:rsid w:val="00566A90"/>
    <w:rsid w:val="00566EBF"/>
    <w:rsid w:val="00567EB7"/>
    <w:rsid w:val="00581AFB"/>
    <w:rsid w:val="005841D0"/>
    <w:rsid w:val="0058662C"/>
    <w:rsid w:val="0059221A"/>
    <w:rsid w:val="00592967"/>
    <w:rsid w:val="00594376"/>
    <w:rsid w:val="00596789"/>
    <w:rsid w:val="005978DB"/>
    <w:rsid w:val="005A5CC3"/>
    <w:rsid w:val="005A66E3"/>
    <w:rsid w:val="005A6D18"/>
    <w:rsid w:val="005A7CAF"/>
    <w:rsid w:val="005B274D"/>
    <w:rsid w:val="005B4A04"/>
    <w:rsid w:val="005B6CAD"/>
    <w:rsid w:val="005C0255"/>
    <w:rsid w:val="005C13CB"/>
    <w:rsid w:val="005D25B1"/>
    <w:rsid w:val="005D6306"/>
    <w:rsid w:val="005D7B46"/>
    <w:rsid w:val="005E03A1"/>
    <w:rsid w:val="005E53D3"/>
    <w:rsid w:val="005F1D87"/>
    <w:rsid w:val="005F25C9"/>
    <w:rsid w:val="005F3008"/>
    <w:rsid w:val="00600613"/>
    <w:rsid w:val="00601485"/>
    <w:rsid w:val="006043D2"/>
    <w:rsid w:val="00610CF1"/>
    <w:rsid w:val="00615ADF"/>
    <w:rsid w:val="00615B66"/>
    <w:rsid w:val="00616001"/>
    <w:rsid w:val="0062007C"/>
    <w:rsid w:val="00620671"/>
    <w:rsid w:val="00620C08"/>
    <w:rsid w:val="0062129E"/>
    <w:rsid w:val="00622EDD"/>
    <w:rsid w:val="0062358C"/>
    <w:rsid w:val="006253E2"/>
    <w:rsid w:val="006263F0"/>
    <w:rsid w:val="006268E6"/>
    <w:rsid w:val="0063238F"/>
    <w:rsid w:val="00632458"/>
    <w:rsid w:val="00635B2A"/>
    <w:rsid w:val="00642CC3"/>
    <w:rsid w:val="00647129"/>
    <w:rsid w:val="00652E26"/>
    <w:rsid w:val="00656377"/>
    <w:rsid w:val="00656BC3"/>
    <w:rsid w:val="00661954"/>
    <w:rsid w:val="006653C6"/>
    <w:rsid w:val="0067322D"/>
    <w:rsid w:val="00674670"/>
    <w:rsid w:val="00676C7A"/>
    <w:rsid w:val="006834BC"/>
    <w:rsid w:val="00683D69"/>
    <w:rsid w:val="006862C5"/>
    <w:rsid w:val="00691909"/>
    <w:rsid w:val="006943D4"/>
    <w:rsid w:val="006A2384"/>
    <w:rsid w:val="006A5DAF"/>
    <w:rsid w:val="006A6C53"/>
    <w:rsid w:val="006B0EE0"/>
    <w:rsid w:val="006B2AD4"/>
    <w:rsid w:val="006B532B"/>
    <w:rsid w:val="006C0693"/>
    <w:rsid w:val="006C1B24"/>
    <w:rsid w:val="006C2429"/>
    <w:rsid w:val="006C41BF"/>
    <w:rsid w:val="006C4767"/>
    <w:rsid w:val="006C5DDB"/>
    <w:rsid w:val="006E1414"/>
    <w:rsid w:val="006E2B47"/>
    <w:rsid w:val="006E4868"/>
    <w:rsid w:val="006F187B"/>
    <w:rsid w:val="006F6143"/>
    <w:rsid w:val="006F74B7"/>
    <w:rsid w:val="00704320"/>
    <w:rsid w:val="00707652"/>
    <w:rsid w:val="0071401D"/>
    <w:rsid w:val="00714E07"/>
    <w:rsid w:val="00720A28"/>
    <w:rsid w:val="00727F54"/>
    <w:rsid w:val="00730121"/>
    <w:rsid w:val="00733F29"/>
    <w:rsid w:val="00736898"/>
    <w:rsid w:val="00740E60"/>
    <w:rsid w:val="007411D0"/>
    <w:rsid w:val="00747414"/>
    <w:rsid w:val="007507E4"/>
    <w:rsid w:val="007509B3"/>
    <w:rsid w:val="00753CD0"/>
    <w:rsid w:val="00753D00"/>
    <w:rsid w:val="0075739B"/>
    <w:rsid w:val="00761200"/>
    <w:rsid w:val="0076498A"/>
    <w:rsid w:val="00781E92"/>
    <w:rsid w:val="00782259"/>
    <w:rsid w:val="00792B7E"/>
    <w:rsid w:val="007A2432"/>
    <w:rsid w:val="007A4458"/>
    <w:rsid w:val="007B09AC"/>
    <w:rsid w:val="007B13EC"/>
    <w:rsid w:val="007B20D2"/>
    <w:rsid w:val="007B5218"/>
    <w:rsid w:val="007B7329"/>
    <w:rsid w:val="007C43FE"/>
    <w:rsid w:val="007C5E82"/>
    <w:rsid w:val="007D2445"/>
    <w:rsid w:val="007D72A3"/>
    <w:rsid w:val="007E0DE0"/>
    <w:rsid w:val="007E109D"/>
    <w:rsid w:val="007E2A4F"/>
    <w:rsid w:val="007F4F5D"/>
    <w:rsid w:val="007F73AA"/>
    <w:rsid w:val="007F7C55"/>
    <w:rsid w:val="008002BA"/>
    <w:rsid w:val="0080088D"/>
    <w:rsid w:val="00801A4D"/>
    <w:rsid w:val="008035A5"/>
    <w:rsid w:val="00811F86"/>
    <w:rsid w:val="008131A9"/>
    <w:rsid w:val="008136C6"/>
    <w:rsid w:val="00814ECA"/>
    <w:rsid w:val="0082083E"/>
    <w:rsid w:val="008230D1"/>
    <w:rsid w:val="008259BC"/>
    <w:rsid w:val="00825AD1"/>
    <w:rsid w:val="00827647"/>
    <w:rsid w:val="00833DE5"/>
    <w:rsid w:val="00837F9A"/>
    <w:rsid w:val="0084502B"/>
    <w:rsid w:val="008469A5"/>
    <w:rsid w:val="00856AC9"/>
    <w:rsid w:val="00857FCA"/>
    <w:rsid w:val="0087040F"/>
    <w:rsid w:val="008709B0"/>
    <w:rsid w:val="00873FA6"/>
    <w:rsid w:val="008763A7"/>
    <w:rsid w:val="00882776"/>
    <w:rsid w:val="00891621"/>
    <w:rsid w:val="008A14F6"/>
    <w:rsid w:val="008A39B8"/>
    <w:rsid w:val="008A4CC1"/>
    <w:rsid w:val="008B163A"/>
    <w:rsid w:val="008B6FF0"/>
    <w:rsid w:val="008C11C0"/>
    <w:rsid w:val="008C2824"/>
    <w:rsid w:val="008C5E8F"/>
    <w:rsid w:val="008C6C75"/>
    <w:rsid w:val="008D009B"/>
    <w:rsid w:val="008D2A21"/>
    <w:rsid w:val="008D32AC"/>
    <w:rsid w:val="008E2376"/>
    <w:rsid w:val="008E2C73"/>
    <w:rsid w:val="008E4D12"/>
    <w:rsid w:val="008E69EB"/>
    <w:rsid w:val="008E7568"/>
    <w:rsid w:val="008F2287"/>
    <w:rsid w:val="008F2F35"/>
    <w:rsid w:val="008F5282"/>
    <w:rsid w:val="008F555A"/>
    <w:rsid w:val="008F7C86"/>
    <w:rsid w:val="009006C7"/>
    <w:rsid w:val="00900BF0"/>
    <w:rsid w:val="009025B2"/>
    <w:rsid w:val="00904C14"/>
    <w:rsid w:val="009065E2"/>
    <w:rsid w:val="0090755B"/>
    <w:rsid w:val="009111F4"/>
    <w:rsid w:val="009153C5"/>
    <w:rsid w:val="00921890"/>
    <w:rsid w:val="00927239"/>
    <w:rsid w:val="00927419"/>
    <w:rsid w:val="00927C40"/>
    <w:rsid w:val="0093054D"/>
    <w:rsid w:val="009317AB"/>
    <w:rsid w:val="00933F62"/>
    <w:rsid w:val="0093504E"/>
    <w:rsid w:val="00937913"/>
    <w:rsid w:val="009422C8"/>
    <w:rsid w:val="0094482E"/>
    <w:rsid w:val="0095163B"/>
    <w:rsid w:val="009516B0"/>
    <w:rsid w:val="009524B4"/>
    <w:rsid w:val="0095696B"/>
    <w:rsid w:val="009579E9"/>
    <w:rsid w:val="009604FF"/>
    <w:rsid w:val="0096266E"/>
    <w:rsid w:val="009651DA"/>
    <w:rsid w:val="00971797"/>
    <w:rsid w:val="0097197C"/>
    <w:rsid w:val="009740AB"/>
    <w:rsid w:val="00974B3C"/>
    <w:rsid w:val="00977446"/>
    <w:rsid w:val="00982C46"/>
    <w:rsid w:val="0098317A"/>
    <w:rsid w:val="00983730"/>
    <w:rsid w:val="00986379"/>
    <w:rsid w:val="00986856"/>
    <w:rsid w:val="00986F63"/>
    <w:rsid w:val="00990369"/>
    <w:rsid w:val="00992325"/>
    <w:rsid w:val="00993F5E"/>
    <w:rsid w:val="009952C3"/>
    <w:rsid w:val="009964D2"/>
    <w:rsid w:val="009A0B88"/>
    <w:rsid w:val="009A214A"/>
    <w:rsid w:val="009A26AD"/>
    <w:rsid w:val="009A4096"/>
    <w:rsid w:val="009A523C"/>
    <w:rsid w:val="009B3F9C"/>
    <w:rsid w:val="009B50EE"/>
    <w:rsid w:val="009B609C"/>
    <w:rsid w:val="009B7100"/>
    <w:rsid w:val="009C0C5B"/>
    <w:rsid w:val="009C3ADE"/>
    <w:rsid w:val="009C4B70"/>
    <w:rsid w:val="009D17BF"/>
    <w:rsid w:val="009D4791"/>
    <w:rsid w:val="009D482A"/>
    <w:rsid w:val="009D57E0"/>
    <w:rsid w:val="009D65EC"/>
    <w:rsid w:val="009D6CB7"/>
    <w:rsid w:val="009E1DC9"/>
    <w:rsid w:val="009E2093"/>
    <w:rsid w:val="009E2680"/>
    <w:rsid w:val="009E6358"/>
    <w:rsid w:val="009F21CC"/>
    <w:rsid w:val="009F38D5"/>
    <w:rsid w:val="009F7F59"/>
    <w:rsid w:val="00A007C7"/>
    <w:rsid w:val="00A043C4"/>
    <w:rsid w:val="00A17B28"/>
    <w:rsid w:val="00A2290C"/>
    <w:rsid w:val="00A22D8B"/>
    <w:rsid w:val="00A24CF2"/>
    <w:rsid w:val="00A25907"/>
    <w:rsid w:val="00A31F24"/>
    <w:rsid w:val="00A361EE"/>
    <w:rsid w:val="00A37DC2"/>
    <w:rsid w:val="00A435EF"/>
    <w:rsid w:val="00A4437C"/>
    <w:rsid w:val="00A44E5B"/>
    <w:rsid w:val="00A475F7"/>
    <w:rsid w:val="00A528B9"/>
    <w:rsid w:val="00A71A9B"/>
    <w:rsid w:val="00A72040"/>
    <w:rsid w:val="00A74BE9"/>
    <w:rsid w:val="00A85549"/>
    <w:rsid w:val="00A97053"/>
    <w:rsid w:val="00AA2482"/>
    <w:rsid w:val="00AA4875"/>
    <w:rsid w:val="00AA535E"/>
    <w:rsid w:val="00AB001B"/>
    <w:rsid w:val="00AB1692"/>
    <w:rsid w:val="00AB256F"/>
    <w:rsid w:val="00AB5153"/>
    <w:rsid w:val="00AB5B6E"/>
    <w:rsid w:val="00AB7D75"/>
    <w:rsid w:val="00AC1EA3"/>
    <w:rsid w:val="00AC32DD"/>
    <w:rsid w:val="00AC6018"/>
    <w:rsid w:val="00AD0DE9"/>
    <w:rsid w:val="00AD1D2D"/>
    <w:rsid w:val="00AD5624"/>
    <w:rsid w:val="00AE0209"/>
    <w:rsid w:val="00AE24EB"/>
    <w:rsid w:val="00AE547D"/>
    <w:rsid w:val="00AE635F"/>
    <w:rsid w:val="00AF0D5C"/>
    <w:rsid w:val="00AF2078"/>
    <w:rsid w:val="00AF5531"/>
    <w:rsid w:val="00AF5F30"/>
    <w:rsid w:val="00B00F2D"/>
    <w:rsid w:val="00B04156"/>
    <w:rsid w:val="00B10C29"/>
    <w:rsid w:val="00B12024"/>
    <w:rsid w:val="00B15323"/>
    <w:rsid w:val="00B20184"/>
    <w:rsid w:val="00B20805"/>
    <w:rsid w:val="00B21402"/>
    <w:rsid w:val="00B2363A"/>
    <w:rsid w:val="00B2398C"/>
    <w:rsid w:val="00B25093"/>
    <w:rsid w:val="00B2614C"/>
    <w:rsid w:val="00B27B6F"/>
    <w:rsid w:val="00B308A1"/>
    <w:rsid w:val="00B30C50"/>
    <w:rsid w:val="00B33FD7"/>
    <w:rsid w:val="00B346EE"/>
    <w:rsid w:val="00B42951"/>
    <w:rsid w:val="00B4304F"/>
    <w:rsid w:val="00B46A9B"/>
    <w:rsid w:val="00B63D7B"/>
    <w:rsid w:val="00B6479A"/>
    <w:rsid w:val="00B72D48"/>
    <w:rsid w:val="00B76DA1"/>
    <w:rsid w:val="00B80814"/>
    <w:rsid w:val="00B81A3D"/>
    <w:rsid w:val="00B833CB"/>
    <w:rsid w:val="00B85888"/>
    <w:rsid w:val="00B94D9D"/>
    <w:rsid w:val="00B96E7A"/>
    <w:rsid w:val="00BA0AE3"/>
    <w:rsid w:val="00BA3470"/>
    <w:rsid w:val="00BA4AD5"/>
    <w:rsid w:val="00BA7BF4"/>
    <w:rsid w:val="00BB3D26"/>
    <w:rsid w:val="00BB68F7"/>
    <w:rsid w:val="00BB7213"/>
    <w:rsid w:val="00BC237D"/>
    <w:rsid w:val="00BC37B8"/>
    <w:rsid w:val="00BC3C16"/>
    <w:rsid w:val="00BC4188"/>
    <w:rsid w:val="00BC4BB0"/>
    <w:rsid w:val="00BC7A23"/>
    <w:rsid w:val="00BD7891"/>
    <w:rsid w:val="00BE06D8"/>
    <w:rsid w:val="00BE5769"/>
    <w:rsid w:val="00BE6451"/>
    <w:rsid w:val="00BE68D8"/>
    <w:rsid w:val="00BE7569"/>
    <w:rsid w:val="00BF15AD"/>
    <w:rsid w:val="00BF3E91"/>
    <w:rsid w:val="00BF63C5"/>
    <w:rsid w:val="00BF73A4"/>
    <w:rsid w:val="00C0342E"/>
    <w:rsid w:val="00C036A8"/>
    <w:rsid w:val="00C04810"/>
    <w:rsid w:val="00C05DF9"/>
    <w:rsid w:val="00C12EBA"/>
    <w:rsid w:val="00C13345"/>
    <w:rsid w:val="00C1469D"/>
    <w:rsid w:val="00C1636F"/>
    <w:rsid w:val="00C16CCF"/>
    <w:rsid w:val="00C16F90"/>
    <w:rsid w:val="00C1769A"/>
    <w:rsid w:val="00C17FDF"/>
    <w:rsid w:val="00C23169"/>
    <w:rsid w:val="00C2455F"/>
    <w:rsid w:val="00C27E9C"/>
    <w:rsid w:val="00C3086E"/>
    <w:rsid w:val="00C32572"/>
    <w:rsid w:val="00C337E3"/>
    <w:rsid w:val="00C33A3E"/>
    <w:rsid w:val="00C36A9B"/>
    <w:rsid w:val="00C421C8"/>
    <w:rsid w:val="00C46281"/>
    <w:rsid w:val="00C4643E"/>
    <w:rsid w:val="00C47414"/>
    <w:rsid w:val="00C5292E"/>
    <w:rsid w:val="00C53E8B"/>
    <w:rsid w:val="00C541ED"/>
    <w:rsid w:val="00C55CAF"/>
    <w:rsid w:val="00C60BC6"/>
    <w:rsid w:val="00C61592"/>
    <w:rsid w:val="00C740F7"/>
    <w:rsid w:val="00C8298C"/>
    <w:rsid w:val="00C90F9C"/>
    <w:rsid w:val="00C93642"/>
    <w:rsid w:val="00C95CC0"/>
    <w:rsid w:val="00C97FAD"/>
    <w:rsid w:val="00CA0406"/>
    <w:rsid w:val="00CA2D21"/>
    <w:rsid w:val="00CA722D"/>
    <w:rsid w:val="00CB50FD"/>
    <w:rsid w:val="00CC08BC"/>
    <w:rsid w:val="00CD0D10"/>
    <w:rsid w:val="00CD7D09"/>
    <w:rsid w:val="00CE1283"/>
    <w:rsid w:val="00CE1CE3"/>
    <w:rsid w:val="00CE23B7"/>
    <w:rsid w:val="00CF320D"/>
    <w:rsid w:val="00CF7639"/>
    <w:rsid w:val="00D00465"/>
    <w:rsid w:val="00D00FB8"/>
    <w:rsid w:val="00D10105"/>
    <w:rsid w:val="00D167BF"/>
    <w:rsid w:val="00D17C2F"/>
    <w:rsid w:val="00D209F3"/>
    <w:rsid w:val="00D31680"/>
    <w:rsid w:val="00D35BF6"/>
    <w:rsid w:val="00D35CCD"/>
    <w:rsid w:val="00D37747"/>
    <w:rsid w:val="00D43E44"/>
    <w:rsid w:val="00D459B6"/>
    <w:rsid w:val="00D50671"/>
    <w:rsid w:val="00D614DF"/>
    <w:rsid w:val="00D61D80"/>
    <w:rsid w:val="00D644EE"/>
    <w:rsid w:val="00D65965"/>
    <w:rsid w:val="00D65C96"/>
    <w:rsid w:val="00D66443"/>
    <w:rsid w:val="00D728E4"/>
    <w:rsid w:val="00D7292B"/>
    <w:rsid w:val="00D742D5"/>
    <w:rsid w:val="00D767DC"/>
    <w:rsid w:val="00D76A80"/>
    <w:rsid w:val="00D7758D"/>
    <w:rsid w:val="00D810AA"/>
    <w:rsid w:val="00D821B3"/>
    <w:rsid w:val="00D82FEF"/>
    <w:rsid w:val="00D93827"/>
    <w:rsid w:val="00D93FC2"/>
    <w:rsid w:val="00D97BB2"/>
    <w:rsid w:val="00DA3B34"/>
    <w:rsid w:val="00DA61FB"/>
    <w:rsid w:val="00DA74FC"/>
    <w:rsid w:val="00DB1F88"/>
    <w:rsid w:val="00DB45AD"/>
    <w:rsid w:val="00DB6139"/>
    <w:rsid w:val="00DC0038"/>
    <w:rsid w:val="00DC760A"/>
    <w:rsid w:val="00DD2612"/>
    <w:rsid w:val="00DD3F7F"/>
    <w:rsid w:val="00DE09FA"/>
    <w:rsid w:val="00DE354A"/>
    <w:rsid w:val="00DE5986"/>
    <w:rsid w:val="00DF14F7"/>
    <w:rsid w:val="00DF51D8"/>
    <w:rsid w:val="00E00335"/>
    <w:rsid w:val="00E00DE0"/>
    <w:rsid w:val="00E10276"/>
    <w:rsid w:val="00E13143"/>
    <w:rsid w:val="00E14616"/>
    <w:rsid w:val="00E213BA"/>
    <w:rsid w:val="00E22321"/>
    <w:rsid w:val="00E25D4A"/>
    <w:rsid w:val="00E322EF"/>
    <w:rsid w:val="00E53243"/>
    <w:rsid w:val="00E5488F"/>
    <w:rsid w:val="00E579C3"/>
    <w:rsid w:val="00E604F2"/>
    <w:rsid w:val="00E62C0D"/>
    <w:rsid w:val="00E646D6"/>
    <w:rsid w:val="00E70FFF"/>
    <w:rsid w:val="00E7287F"/>
    <w:rsid w:val="00E7370A"/>
    <w:rsid w:val="00E75F58"/>
    <w:rsid w:val="00E77A83"/>
    <w:rsid w:val="00E77BC4"/>
    <w:rsid w:val="00E83C7B"/>
    <w:rsid w:val="00E95AA1"/>
    <w:rsid w:val="00EA7CE7"/>
    <w:rsid w:val="00EA7E86"/>
    <w:rsid w:val="00EB12C4"/>
    <w:rsid w:val="00EB41C3"/>
    <w:rsid w:val="00EB420C"/>
    <w:rsid w:val="00EB515D"/>
    <w:rsid w:val="00EB73DA"/>
    <w:rsid w:val="00EC2DEA"/>
    <w:rsid w:val="00EC363B"/>
    <w:rsid w:val="00EC3C6E"/>
    <w:rsid w:val="00ED11AD"/>
    <w:rsid w:val="00ED176D"/>
    <w:rsid w:val="00ED4122"/>
    <w:rsid w:val="00ED441D"/>
    <w:rsid w:val="00ED484B"/>
    <w:rsid w:val="00ED500F"/>
    <w:rsid w:val="00EE256A"/>
    <w:rsid w:val="00EE3800"/>
    <w:rsid w:val="00EE3D16"/>
    <w:rsid w:val="00EE62FE"/>
    <w:rsid w:val="00EF0387"/>
    <w:rsid w:val="00EF2179"/>
    <w:rsid w:val="00EF3061"/>
    <w:rsid w:val="00EF4295"/>
    <w:rsid w:val="00F00BC9"/>
    <w:rsid w:val="00F04FF7"/>
    <w:rsid w:val="00F05801"/>
    <w:rsid w:val="00F10673"/>
    <w:rsid w:val="00F14364"/>
    <w:rsid w:val="00F175D0"/>
    <w:rsid w:val="00F25E68"/>
    <w:rsid w:val="00F2755D"/>
    <w:rsid w:val="00F30A61"/>
    <w:rsid w:val="00F33DB9"/>
    <w:rsid w:val="00F3789D"/>
    <w:rsid w:val="00F4085D"/>
    <w:rsid w:val="00F420BD"/>
    <w:rsid w:val="00F425A8"/>
    <w:rsid w:val="00F43409"/>
    <w:rsid w:val="00F54A5B"/>
    <w:rsid w:val="00F54F0E"/>
    <w:rsid w:val="00F578C2"/>
    <w:rsid w:val="00F605A5"/>
    <w:rsid w:val="00F67D64"/>
    <w:rsid w:val="00F72E9F"/>
    <w:rsid w:val="00F740A2"/>
    <w:rsid w:val="00F746E5"/>
    <w:rsid w:val="00F747AA"/>
    <w:rsid w:val="00F77532"/>
    <w:rsid w:val="00F805F5"/>
    <w:rsid w:val="00F83A61"/>
    <w:rsid w:val="00F84B86"/>
    <w:rsid w:val="00F93476"/>
    <w:rsid w:val="00F94109"/>
    <w:rsid w:val="00F9524B"/>
    <w:rsid w:val="00FA0571"/>
    <w:rsid w:val="00FA7934"/>
    <w:rsid w:val="00FB0074"/>
    <w:rsid w:val="00FB1885"/>
    <w:rsid w:val="00FB6CA7"/>
    <w:rsid w:val="00FB6EFA"/>
    <w:rsid w:val="00FB7B2F"/>
    <w:rsid w:val="00FC27C7"/>
    <w:rsid w:val="00FC50B8"/>
    <w:rsid w:val="00FC6125"/>
    <w:rsid w:val="00FC75C0"/>
    <w:rsid w:val="00FC7B5A"/>
    <w:rsid w:val="00FD0FFB"/>
    <w:rsid w:val="00FD2500"/>
    <w:rsid w:val="00FD6065"/>
    <w:rsid w:val="00FE1229"/>
    <w:rsid w:val="00FE55F6"/>
    <w:rsid w:val="00FE6815"/>
    <w:rsid w:val="00FE7655"/>
    <w:rsid w:val="00FF53F5"/>
    <w:rsid w:val="01CBF991"/>
    <w:rsid w:val="046F2872"/>
    <w:rsid w:val="050AB70B"/>
    <w:rsid w:val="05DA5A85"/>
    <w:rsid w:val="0A2E7596"/>
    <w:rsid w:val="0B388CA5"/>
    <w:rsid w:val="0E450055"/>
    <w:rsid w:val="0F9B84DA"/>
    <w:rsid w:val="12F06DBC"/>
    <w:rsid w:val="14603B45"/>
    <w:rsid w:val="15FC0BA6"/>
    <w:rsid w:val="1B13AA6A"/>
    <w:rsid w:val="247E4C95"/>
    <w:rsid w:val="2929902B"/>
    <w:rsid w:val="2A84F825"/>
    <w:rsid w:val="2DBF3E36"/>
    <w:rsid w:val="2E075244"/>
    <w:rsid w:val="2FEC3656"/>
    <w:rsid w:val="3266BC4B"/>
    <w:rsid w:val="3CCA8788"/>
    <w:rsid w:val="3E2331FA"/>
    <w:rsid w:val="3E65F247"/>
    <w:rsid w:val="3EEBE929"/>
    <w:rsid w:val="3F15ED3B"/>
    <w:rsid w:val="3FA300D2"/>
    <w:rsid w:val="419DF8AB"/>
    <w:rsid w:val="4341E868"/>
    <w:rsid w:val="45D7B176"/>
    <w:rsid w:val="477247D7"/>
    <w:rsid w:val="4A0A8B79"/>
    <w:rsid w:val="4B8A8924"/>
    <w:rsid w:val="510D5FDA"/>
    <w:rsid w:val="51D6C227"/>
    <w:rsid w:val="587E8E5C"/>
    <w:rsid w:val="5CA26E56"/>
    <w:rsid w:val="5F997690"/>
    <w:rsid w:val="5FDA0F18"/>
    <w:rsid w:val="610F658C"/>
    <w:rsid w:val="61C0A97C"/>
    <w:rsid w:val="628BB278"/>
    <w:rsid w:val="642782D9"/>
    <w:rsid w:val="6A637B66"/>
    <w:rsid w:val="6E023980"/>
    <w:rsid w:val="6F79475D"/>
    <w:rsid w:val="72B44B9C"/>
    <w:rsid w:val="739DB891"/>
    <w:rsid w:val="73FE0951"/>
    <w:rsid w:val="790D2DBC"/>
    <w:rsid w:val="79C89A9E"/>
    <w:rsid w:val="79E06D93"/>
    <w:rsid w:val="7CCE92A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1319"/>
  <w15:chartTrackingRefBased/>
  <w15:docId w15:val="{E634A6E3-3B72-473C-A4DD-5EAE77D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C3"/>
  </w:style>
  <w:style w:type="paragraph" w:styleId="Heading1">
    <w:name w:val="heading 1"/>
    <w:basedOn w:val="Normal"/>
    <w:next w:val="Normal"/>
    <w:link w:val="Heading1Char"/>
    <w:uiPriority w:val="9"/>
    <w:qFormat/>
    <w:rsid w:val="00F54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0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84"/>
  </w:style>
  <w:style w:type="paragraph" w:styleId="Footer">
    <w:name w:val="footer"/>
    <w:basedOn w:val="Normal"/>
    <w:link w:val="FooterChar"/>
    <w:uiPriority w:val="99"/>
    <w:unhideWhenUsed/>
    <w:rsid w:val="006A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84"/>
  </w:style>
  <w:style w:type="character" w:customStyle="1" w:styleId="normaltextrun">
    <w:name w:val="normaltextrun"/>
    <w:basedOn w:val="DefaultParagraphFont"/>
    <w:rsid w:val="008C11C0"/>
  </w:style>
  <w:style w:type="character" w:customStyle="1" w:styleId="eop">
    <w:name w:val="eop"/>
    <w:basedOn w:val="DefaultParagraphFont"/>
    <w:rsid w:val="008C11C0"/>
  </w:style>
  <w:style w:type="character" w:customStyle="1" w:styleId="Heading1Char">
    <w:name w:val="Heading 1 Char"/>
    <w:basedOn w:val="DefaultParagraphFont"/>
    <w:link w:val="Heading1"/>
    <w:uiPriority w:val="9"/>
    <w:rsid w:val="00F54F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53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02D78"/>
    <w:pPr>
      <w:outlineLvl w:val="9"/>
    </w:pPr>
    <w:rPr>
      <w:lang w:val="en-US"/>
    </w:rPr>
  </w:style>
  <w:style w:type="paragraph" w:styleId="TOC1">
    <w:name w:val="toc 1"/>
    <w:basedOn w:val="Normal"/>
    <w:next w:val="Normal"/>
    <w:autoRedefine/>
    <w:uiPriority w:val="39"/>
    <w:unhideWhenUsed/>
    <w:rsid w:val="00302D78"/>
    <w:pPr>
      <w:spacing w:after="100"/>
    </w:pPr>
  </w:style>
  <w:style w:type="paragraph" w:styleId="TOC2">
    <w:name w:val="toc 2"/>
    <w:basedOn w:val="Normal"/>
    <w:next w:val="Normal"/>
    <w:autoRedefine/>
    <w:uiPriority w:val="39"/>
    <w:unhideWhenUsed/>
    <w:rsid w:val="00302D78"/>
    <w:pPr>
      <w:spacing w:after="100"/>
      <w:ind w:left="220"/>
    </w:pPr>
  </w:style>
  <w:style w:type="character" w:styleId="Hyperlink">
    <w:name w:val="Hyperlink"/>
    <w:basedOn w:val="DefaultParagraphFont"/>
    <w:uiPriority w:val="99"/>
    <w:unhideWhenUsed/>
    <w:rsid w:val="00302D78"/>
    <w:rPr>
      <w:color w:val="0563C1" w:themeColor="hyperlink"/>
      <w:u w:val="single"/>
    </w:rPr>
  </w:style>
  <w:style w:type="character" w:styleId="CommentReference">
    <w:name w:val="annotation reference"/>
    <w:basedOn w:val="DefaultParagraphFont"/>
    <w:uiPriority w:val="99"/>
    <w:semiHidden/>
    <w:unhideWhenUsed/>
    <w:rsid w:val="009E1DC9"/>
    <w:rPr>
      <w:sz w:val="16"/>
      <w:szCs w:val="16"/>
    </w:rPr>
  </w:style>
  <w:style w:type="paragraph" w:styleId="CommentText">
    <w:name w:val="annotation text"/>
    <w:basedOn w:val="Normal"/>
    <w:link w:val="CommentTextChar"/>
    <w:uiPriority w:val="99"/>
    <w:unhideWhenUsed/>
    <w:rsid w:val="009E1DC9"/>
    <w:pPr>
      <w:spacing w:line="240" w:lineRule="auto"/>
    </w:pPr>
    <w:rPr>
      <w:sz w:val="20"/>
      <w:szCs w:val="20"/>
    </w:rPr>
  </w:style>
  <w:style w:type="character" w:customStyle="1" w:styleId="CommentTextChar">
    <w:name w:val="Comment Text Char"/>
    <w:basedOn w:val="DefaultParagraphFont"/>
    <w:link w:val="CommentText"/>
    <w:uiPriority w:val="99"/>
    <w:rsid w:val="009E1DC9"/>
    <w:rPr>
      <w:sz w:val="20"/>
      <w:szCs w:val="20"/>
    </w:rPr>
  </w:style>
  <w:style w:type="paragraph" w:styleId="CommentSubject">
    <w:name w:val="annotation subject"/>
    <w:basedOn w:val="CommentText"/>
    <w:next w:val="CommentText"/>
    <w:link w:val="CommentSubjectChar"/>
    <w:uiPriority w:val="99"/>
    <w:semiHidden/>
    <w:unhideWhenUsed/>
    <w:rsid w:val="009E1DC9"/>
    <w:rPr>
      <w:b/>
      <w:bCs/>
    </w:rPr>
  </w:style>
  <w:style w:type="character" w:customStyle="1" w:styleId="CommentSubjectChar">
    <w:name w:val="Comment Subject Char"/>
    <w:basedOn w:val="CommentTextChar"/>
    <w:link w:val="CommentSubject"/>
    <w:uiPriority w:val="99"/>
    <w:semiHidden/>
    <w:rsid w:val="009E1DC9"/>
    <w:rPr>
      <w:b/>
      <w:bCs/>
      <w:sz w:val="20"/>
      <w:szCs w:val="20"/>
    </w:rPr>
  </w:style>
  <w:style w:type="character" w:customStyle="1" w:styleId="Heading3Char">
    <w:name w:val="Heading 3 Char"/>
    <w:basedOn w:val="DefaultParagraphFont"/>
    <w:link w:val="Heading3"/>
    <w:uiPriority w:val="9"/>
    <w:rsid w:val="0013600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D261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5358"/>
    <w:pPr>
      <w:spacing w:after="0" w:line="240" w:lineRule="auto"/>
    </w:pPr>
  </w:style>
  <w:style w:type="paragraph" w:styleId="ListParagraph">
    <w:name w:val="List Paragraph"/>
    <w:basedOn w:val="Normal"/>
    <w:uiPriority w:val="34"/>
    <w:qFormat/>
    <w:rsid w:val="00074408"/>
    <w:pPr>
      <w:ind w:left="720"/>
      <w:contextualSpacing/>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579C3"/>
    <w:rPr>
      <w:color w:val="605E5C"/>
      <w:shd w:val="clear" w:color="auto" w:fill="E1DFDD"/>
    </w:rPr>
  </w:style>
  <w:style w:type="paragraph" w:customStyle="1" w:styleId="TeThHauorahead1">
    <w:name w:val="Te Tāhū Hauora head 1"/>
    <w:basedOn w:val="Heading1"/>
    <w:qFormat/>
    <w:rsid w:val="003A5AE8"/>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3A1296"/>
    <w:pPr>
      <w:spacing w:after="120" w:line="276" w:lineRule="auto"/>
    </w:pPr>
    <w:rPr>
      <w:rFonts w:ascii="Arial" w:hAnsi="Arial" w:cs="Arial"/>
    </w:rPr>
  </w:style>
  <w:style w:type="paragraph" w:customStyle="1" w:styleId="TeThHauorahead2">
    <w:name w:val="Te Tāhū Hauora head 2"/>
    <w:basedOn w:val="Heading2"/>
    <w:qFormat/>
    <w:rsid w:val="00F05801"/>
    <w:pPr>
      <w:spacing w:before="360" w:after="120" w:line="240" w:lineRule="auto"/>
    </w:pPr>
    <w:rPr>
      <w:rFonts w:ascii="Arial" w:hAnsi="Arial" w:cs="Arial"/>
      <w:b/>
      <w:i/>
      <w:color w:val="293868"/>
      <w:sz w:val="28"/>
    </w:rPr>
  </w:style>
  <w:style w:type="character" w:styleId="PlaceholderText">
    <w:name w:val="Placeholder Text"/>
    <w:basedOn w:val="DefaultParagraphFont"/>
    <w:uiPriority w:val="99"/>
    <w:semiHidden/>
    <w:rsid w:val="003D0563"/>
    <w:rPr>
      <w:color w:val="808080"/>
    </w:rPr>
  </w:style>
  <w:style w:type="paragraph" w:customStyle="1" w:styleId="TeThHauorahead3">
    <w:name w:val="Te Tāhū Hauora head 3"/>
    <w:basedOn w:val="Heading3"/>
    <w:qFormat/>
    <w:rsid w:val="00E62C0D"/>
    <w:pPr>
      <w:spacing w:before="280" w:after="200" w:line="240" w:lineRule="auto"/>
    </w:pPr>
    <w:rPr>
      <w:rFonts w:ascii="Arial" w:hAnsi="Arial" w:cs="Arial"/>
      <w:b/>
      <w:color w:val="auto"/>
    </w:rPr>
  </w:style>
  <w:style w:type="paragraph" w:styleId="TOC3">
    <w:name w:val="toc 3"/>
    <w:basedOn w:val="Normal"/>
    <w:next w:val="Normal"/>
    <w:autoRedefine/>
    <w:uiPriority w:val="39"/>
    <w:unhideWhenUsed/>
    <w:rsid w:val="008C5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34569">
      <w:bodyDiv w:val="1"/>
      <w:marLeft w:val="0"/>
      <w:marRight w:val="0"/>
      <w:marTop w:val="0"/>
      <w:marBottom w:val="0"/>
      <w:divBdr>
        <w:top w:val="none" w:sz="0" w:space="0" w:color="auto"/>
        <w:left w:val="none" w:sz="0" w:space="0" w:color="auto"/>
        <w:bottom w:val="none" w:sz="0" w:space="0" w:color="auto"/>
        <w:right w:val="none" w:sz="0" w:space="0" w:color="auto"/>
      </w:divBdr>
      <w:divsChild>
        <w:div w:id="155148823">
          <w:marLeft w:val="547"/>
          <w:marRight w:val="0"/>
          <w:marTop w:val="134"/>
          <w:marBottom w:val="0"/>
          <w:divBdr>
            <w:top w:val="none" w:sz="0" w:space="0" w:color="auto"/>
            <w:left w:val="none" w:sz="0" w:space="0" w:color="auto"/>
            <w:bottom w:val="none" w:sz="0" w:space="0" w:color="auto"/>
            <w:right w:val="none" w:sz="0" w:space="0" w:color="auto"/>
          </w:divBdr>
        </w:div>
      </w:divsChild>
    </w:div>
    <w:div w:id="759638089">
      <w:bodyDiv w:val="1"/>
      <w:marLeft w:val="0"/>
      <w:marRight w:val="0"/>
      <w:marTop w:val="0"/>
      <w:marBottom w:val="0"/>
      <w:divBdr>
        <w:top w:val="none" w:sz="0" w:space="0" w:color="auto"/>
        <w:left w:val="none" w:sz="0" w:space="0" w:color="auto"/>
        <w:bottom w:val="none" w:sz="0" w:space="0" w:color="auto"/>
        <w:right w:val="none" w:sz="0" w:space="0" w:color="auto"/>
      </w:divBdr>
      <w:divsChild>
        <w:div w:id="157747355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qsc.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2857E5-7B5E-41C8-8312-4FD1FA4174AE}"/>
      </w:docPartPr>
      <w:docPartBody>
        <w:p w:rsidR="00BE52E8" w:rsidRDefault="00E21FAC">
          <w:r w:rsidRPr="00577E5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4DE8EB-F4C0-4B8A-B40F-3EB87D07B336}"/>
      </w:docPartPr>
      <w:docPartBody>
        <w:p w:rsidR="00BE52E8" w:rsidRDefault="00E21FAC">
          <w:r w:rsidRPr="00577E55">
            <w:rPr>
              <w:rStyle w:val="PlaceholderText"/>
            </w:rPr>
            <w:t>Click or tap to enter a date.</w:t>
          </w:r>
        </w:p>
      </w:docPartBody>
    </w:docPart>
    <w:docPart>
      <w:docPartPr>
        <w:name w:val="FE17C08FF2024346A0E59015BE7EFFB1"/>
        <w:category>
          <w:name w:val="General"/>
          <w:gallery w:val="placeholder"/>
        </w:category>
        <w:types>
          <w:type w:val="bbPlcHdr"/>
        </w:types>
        <w:behaviors>
          <w:behavior w:val="content"/>
        </w:behaviors>
        <w:guid w:val="{914E87CE-2659-4AE3-A9E3-D379FDF64847}"/>
      </w:docPartPr>
      <w:docPartBody>
        <w:p w:rsidR="00BE52E8" w:rsidRDefault="00E21FAC" w:rsidP="00E21FAC">
          <w:pPr>
            <w:pStyle w:val="FE17C08FF2024346A0E59015BE7EFFB1"/>
          </w:pPr>
          <w:r w:rsidRPr="00577E55">
            <w:rPr>
              <w:rStyle w:val="PlaceholderText"/>
            </w:rPr>
            <w:t>Click or tap here to enter text.</w:t>
          </w:r>
        </w:p>
      </w:docPartBody>
    </w:docPart>
    <w:docPart>
      <w:docPartPr>
        <w:name w:val="47840200E16040CEB69CC3EAB79A6AE4"/>
        <w:category>
          <w:name w:val="General"/>
          <w:gallery w:val="placeholder"/>
        </w:category>
        <w:types>
          <w:type w:val="bbPlcHdr"/>
        </w:types>
        <w:behaviors>
          <w:behavior w:val="content"/>
        </w:behaviors>
        <w:guid w:val="{B1C2A5CF-5D31-4AC3-9997-453082713470}"/>
      </w:docPartPr>
      <w:docPartBody>
        <w:p w:rsidR="00BE52E8" w:rsidRDefault="00E21FAC" w:rsidP="00E21FAC">
          <w:pPr>
            <w:pStyle w:val="47840200E16040CEB69CC3EAB79A6AE4"/>
          </w:pPr>
          <w:r w:rsidRPr="00577E55">
            <w:rPr>
              <w:rStyle w:val="PlaceholderText"/>
            </w:rPr>
            <w:t>Click or tap here to enter text.</w:t>
          </w:r>
        </w:p>
      </w:docPartBody>
    </w:docPart>
    <w:docPart>
      <w:docPartPr>
        <w:name w:val="D19FC951BD9446A380EF5E41FE4E68A5"/>
        <w:category>
          <w:name w:val="General"/>
          <w:gallery w:val="placeholder"/>
        </w:category>
        <w:types>
          <w:type w:val="bbPlcHdr"/>
        </w:types>
        <w:behaviors>
          <w:behavior w:val="content"/>
        </w:behaviors>
        <w:guid w:val="{2711CFE2-E3C7-4CD0-8F13-C6E408CD638C}"/>
      </w:docPartPr>
      <w:docPartBody>
        <w:p w:rsidR="00BE52E8" w:rsidRDefault="00E21FAC" w:rsidP="00E21FAC">
          <w:pPr>
            <w:pStyle w:val="D19FC951BD9446A380EF5E41FE4E68A5"/>
          </w:pPr>
          <w:r w:rsidRPr="00577E55">
            <w:rPr>
              <w:rStyle w:val="PlaceholderText"/>
            </w:rPr>
            <w:t>Click or tap here to enter text.</w:t>
          </w:r>
        </w:p>
      </w:docPartBody>
    </w:docPart>
    <w:docPart>
      <w:docPartPr>
        <w:name w:val="6852D335E6EF4FAB86B09082520024D4"/>
        <w:category>
          <w:name w:val="General"/>
          <w:gallery w:val="placeholder"/>
        </w:category>
        <w:types>
          <w:type w:val="bbPlcHdr"/>
        </w:types>
        <w:behaviors>
          <w:behavior w:val="content"/>
        </w:behaviors>
        <w:guid w:val="{7AC67F52-43A9-4DA7-8CA9-77D0BDC7F103}"/>
      </w:docPartPr>
      <w:docPartBody>
        <w:p w:rsidR="00BE52E8" w:rsidRDefault="00E21FAC" w:rsidP="00E21FAC">
          <w:pPr>
            <w:pStyle w:val="6852D335E6EF4FAB86B09082520024D4"/>
          </w:pPr>
          <w:r w:rsidRPr="00577E55">
            <w:rPr>
              <w:rStyle w:val="PlaceholderText"/>
            </w:rPr>
            <w:t>Click or tap here to enter text.</w:t>
          </w:r>
        </w:p>
      </w:docPartBody>
    </w:docPart>
    <w:docPart>
      <w:docPartPr>
        <w:name w:val="41F445F95FEB42AF97E81D7365215778"/>
        <w:category>
          <w:name w:val="General"/>
          <w:gallery w:val="placeholder"/>
        </w:category>
        <w:types>
          <w:type w:val="bbPlcHdr"/>
        </w:types>
        <w:behaviors>
          <w:behavior w:val="content"/>
        </w:behaviors>
        <w:guid w:val="{CDBAB2CA-2E12-4F99-BE29-CBB5E3223172}"/>
      </w:docPartPr>
      <w:docPartBody>
        <w:p w:rsidR="00BE52E8" w:rsidRDefault="00E21FAC" w:rsidP="00E21FAC">
          <w:pPr>
            <w:pStyle w:val="41F445F95FEB42AF97E81D7365215778"/>
          </w:pPr>
          <w:r w:rsidRPr="00577E55">
            <w:rPr>
              <w:rStyle w:val="PlaceholderText"/>
            </w:rPr>
            <w:t>Click or tap here to enter text.</w:t>
          </w:r>
        </w:p>
      </w:docPartBody>
    </w:docPart>
    <w:docPart>
      <w:docPartPr>
        <w:name w:val="585C2244930A48F78540A01610AC84EB"/>
        <w:category>
          <w:name w:val="General"/>
          <w:gallery w:val="placeholder"/>
        </w:category>
        <w:types>
          <w:type w:val="bbPlcHdr"/>
        </w:types>
        <w:behaviors>
          <w:behavior w:val="content"/>
        </w:behaviors>
        <w:guid w:val="{2127FDA8-766B-48BE-8288-7BE8C150D93B}"/>
      </w:docPartPr>
      <w:docPartBody>
        <w:p w:rsidR="00BE52E8" w:rsidRDefault="00E21FAC" w:rsidP="00E21FAC">
          <w:pPr>
            <w:pStyle w:val="585C2244930A48F78540A01610AC84EB"/>
          </w:pPr>
          <w:r w:rsidRPr="00577E55">
            <w:rPr>
              <w:rStyle w:val="PlaceholderText"/>
            </w:rPr>
            <w:t>Click or tap here to enter text.</w:t>
          </w:r>
        </w:p>
      </w:docPartBody>
    </w:docPart>
    <w:docPart>
      <w:docPartPr>
        <w:name w:val="0D7A7C1368064E7FA107498F40F15A5B"/>
        <w:category>
          <w:name w:val="General"/>
          <w:gallery w:val="placeholder"/>
        </w:category>
        <w:types>
          <w:type w:val="bbPlcHdr"/>
        </w:types>
        <w:behaviors>
          <w:behavior w:val="content"/>
        </w:behaviors>
        <w:guid w:val="{344DCF5C-E83D-4EB9-A262-4122980FA561}"/>
      </w:docPartPr>
      <w:docPartBody>
        <w:p w:rsidR="00BE52E8" w:rsidRDefault="00E21FAC" w:rsidP="00E21FAC">
          <w:pPr>
            <w:pStyle w:val="0D7A7C1368064E7FA107498F40F15A5B"/>
          </w:pPr>
          <w:r w:rsidRPr="00577E55">
            <w:rPr>
              <w:rStyle w:val="PlaceholderText"/>
            </w:rPr>
            <w:t>Click or tap here to enter text.</w:t>
          </w:r>
        </w:p>
      </w:docPartBody>
    </w:docPart>
    <w:docPart>
      <w:docPartPr>
        <w:name w:val="086C798FDFC4428294935C7641B1902C"/>
        <w:category>
          <w:name w:val="General"/>
          <w:gallery w:val="placeholder"/>
        </w:category>
        <w:types>
          <w:type w:val="bbPlcHdr"/>
        </w:types>
        <w:behaviors>
          <w:behavior w:val="content"/>
        </w:behaviors>
        <w:guid w:val="{4CC5189C-621F-473A-B63C-1721C2A197A7}"/>
      </w:docPartPr>
      <w:docPartBody>
        <w:p w:rsidR="00BE52E8" w:rsidRDefault="00E21FAC" w:rsidP="00E21FAC">
          <w:pPr>
            <w:pStyle w:val="086C798FDFC4428294935C7641B1902C"/>
          </w:pPr>
          <w:r w:rsidRPr="00577E55">
            <w:rPr>
              <w:rStyle w:val="PlaceholderText"/>
            </w:rPr>
            <w:t>Click or tap here to enter text.</w:t>
          </w:r>
        </w:p>
      </w:docPartBody>
    </w:docPart>
    <w:docPart>
      <w:docPartPr>
        <w:name w:val="3BD8A32756D84B72A7B12478D1F5CFDF"/>
        <w:category>
          <w:name w:val="General"/>
          <w:gallery w:val="placeholder"/>
        </w:category>
        <w:types>
          <w:type w:val="bbPlcHdr"/>
        </w:types>
        <w:behaviors>
          <w:behavior w:val="content"/>
        </w:behaviors>
        <w:guid w:val="{BE1442CF-12C7-4BA8-B35F-AE66BDF7D1FE}"/>
      </w:docPartPr>
      <w:docPartBody>
        <w:p w:rsidR="00BE52E8" w:rsidRDefault="00E21FAC" w:rsidP="00E21FAC">
          <w:pPr>
            <w:pStyle w:val="3BD8A32756D84B72A7B12478D1F5CFDF"/>
          </w:pPr>
          <w:r w:rsidRPr="00577E55">
            <w:rPr>
              <w:rStyle w:val="PlaceholderText"/>
            </w:rPr>
            <w:t>Click or tap here to enter text.</w:t>
          </w:r>
        </w:p>
      </w:docPartBody>
    </w:docPart>
    <w:docPart>
      <w:docPartPr>
        <w:name w:val="328E7DA87ED84A6F9DC886663C5C50C0"/>
        <w:category>
          <w:name w:val="General"/>
          <w:gallery w:val="placeholder"/>
        </w:category>
        <w:types>
          <w:type w:val="bbPlcHdr"/>
        </w:types>
        <w:behaviors>
          <w:behavior w:val="content"/>
        </w:behaviors>
        <w:guid w:val="{746BDD21-7893-48FF-AEDC-084A4DC68798}"/>
      </w:docPartPr>
      <w:docPartBody>
        <w:p w:rsidR="00BE52E8" w:rsidRDefault="00E21FAC" w:rsidP="00E21FAC">
          <w:pPr>
            <w:pStyle w:val="328E7DA87ED84A6F9DC886663C5C50C0"/>
          </w:pPr>
          <w:r w:rsidRPr="00577E55">
            <w:rPr>
              <w:rStyle w:val="PlaceholderText"/>
            </w:rPr>
            <w:t>Click or tap here to enter text.</w:t>
          </w:r>
        </w:p>
      </w:docPartBody>
    </w:docPart>
    <w:docPart>
      <w:docPartPr>
        <w:name w:val="933D40B16FDE4333B622146B9067011D"/>
        <w:category>
          <w:name w:val="General"/>
          <w:gallery w:val="placeholder"/>
        </w:category>
        <w:types>
          <w:type w:val="bbPlcHdr"/>
        </w:types>
        <w:behaviors>
          <w:behavior w:val="content"/>
        </w:behaviors>
        <w:guid w:val="{E44AB8AB-F098-4835-B969-AB3E2B9D7392}"/>
      </w:docPartPr>
      <w:docPartBody>
        <w:p w:rsidR="00C42331" w:rsidRDefault="00596C0F" w:rsidP="00596C0F">
          <w:pPr>
            <w:pStyle w:val="933D40B16FDE4333B622146B9067011D"/>
          </w:pPr>
          <w:r w:rsidRPr="00577E55">
            <w:rPr>
              <w:rStyle w:val="PlaceholderText"/>
            </w:rPr>
            <w:t>Click or tap here to enter text.</w:t>
          </w:r>
        </w:p>
      </w:docPartBody>
    </w:docPart>
    <w:docPart>
      <w:docPartPr>
        <w:name w:val="0F1192304721423C8BAE52A4DE0980A2"/>
        <w:category>
          <w:name w:val="General"/>
          <w:gallery w:val="placeholder"/>
        </w:category>
        <w:types>
          <w:type w:val="bbPlcHdr"/>
        </w:types>
        <w:behaviors>
          <w:behavior w:val="content"/>
        </w:behaviors>
        <w:guid w:val="{1EB35F73-7FEE-4223-AF0D-7AF696109B24}"/>
      </w:docPartPr>
      <w:docPartBody>
        <w:p w:rsidR="00C42331" w:rsidRDefault="00596C0F" w:rsidP="00596C0F">
          <w:pPr>
            <w:pStyle w:val="0F1192304721423C8BAE52A4DE0980A2"/>
          </w:pPr>
          <w:r w:rsidRPr="00577E55">
            <w:rPr>
              <w:rStyle w:val="PlaceholderText"/>
            </w:rPr>
            <w:t>Click or tap here to enter text.</w:t>
          </w:r>
        </w:p>
      </w:docPartBody>
    </w:docPart>
    <w:docPart>
      <w:docPartPr>
        <w:name w:val="DBF32C380BC440FBB00A39D9A07E9114"/>
        <w:category>
          <w:name w:val="General"/>
          <w:gallery w:val="placeholder"/>
        </w:category>
        <w:types>
          <w:type w:val="bbPlcHdr"/>
        </w:types>
        <w:behaviors>
          <w:behavior w:val="content"/>
        </w:behaviors>
        <w:guid w:val="{7C4DB774-219C-4D51-A55C-0C781B3CE492}"/>
      </w:docPartPr>
      <w:docPartBody>
        <w:p w:rsidR="00C42331" w:rsidRDefault="00596C0F" w:rsidP="00596C0F">
          <w:pPr>
            <w:pStyle w:val="DBF32C380BC440FBB00A39D9A07E9114"/>
          </w:pPr>
          <w:r w:rsidRPr="00577E55">
            <w:rPr>
              <w:rStyle w:val="PlaceholderText"/>
            </w:rPr>
            <w:t>Click or tap here to enter text.</w:t>
          </w:r>
        </w:p>
      </w:docPartBody>
    </w:docPart>
    <w:docPart>
      <w:docPartPr>
        <w:name w:val="23D9C4A23F92465CA1007F1D1DBC2829"/>
        <w:category>
          <w:name w:val="General"/>
          <w:gallery w:val="placeholder"/>
        </w:category>
        <w:types>
          <w:type w:val="bbPlcHdr"/>
        </w:types>
        <w:behaviors>
          <w:behavior w:val="content"/>
        </w:behaviors>
        <w:guid w:val="{CBE0EBE9-5C60-4A79-86AB-5BAE1FC6E2B9}"/>
      </w:docPartPr>
      <w:docPartBody>
        <w:p w:rsidR="00C42331" w:rsidRDefault="00596C0F" w:rsidP="00596C0F">
          <w:pPr>
            <w:pStyle w:val="23D9C4A23F92465CA1007F1D1DBC2829"/>
          </w:pPr>
          <w:r w:rsidRPr="00577E55">
            <w:rPr>
              <w:rStyle w:val="PlaceholderText"/>
            </w:rPr>
            <w:t>Click or tap here to enter text.</w:t>
          </w:r>
        </w:p>
      </w:docPartBody>
    </w:docPart>
    <w:docPart>
      <w:docPartPr>
        <w:name w:val="A2AC92487CAE49E4B64F53671C4E8CBA"/>
        <w:category>
          <w:name w:val="General"/>
          <w:gallery w:val="placeholder"/>
        </w:category>
        <w:types>
          <w:type w:val="bbPlcHdr"/>
        </w:types>
        <w:behaviors>
          <w:behavior w:val="content"/>
        </w:behaviors>
        <w:guid w:val="{B0613687-827A-4202-9722-B36BE0A0D27C}"/>
      </w:docPartPr>
      <w:docPartBody>
        <w:p w:rsidR="00CA69E2" w:rsidRDefault="00B0502B">
          <w:pPr>
            <w:pStyle w:val="A2AC92487CAE49E4B64F53671C4E8CBA"/>
          </w:pPr>
          <w:r w:rsidRPr="00577E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AC"/>
    <w:rsid w:val="002D16CE"/>
    <w:rsid w:val="00521402"/>
    <w:rsid w:val="00596C0F"/>
    <w:rsid w:val="008A60EA"/>
    <w:rsid w:val="008D534D"/>
    <w:rsid w:val="009D3D70"/>
    <w:rsid w:val="00B0502B"/>
    <w:rsid w:val="00BE52E8"/>
    <w:rsid w:val="00C42331"/>
    <w:rsid w:val="00CA69E2"/>
    <w:rsid w:val="00D6433F"/>
    <w:rsid w:val="00E21FAC"/>
    <w:rsid w:val="00F657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6CE"/>
    <w:rPr>
      <w:color w:val="808080"/>
    </w:rPr>
  </w:style>
  <w:style w:type="paragraph" w:customStyle="1" w:styleId="FE17C08FF2024346A0E59015BE7EFFB1">
    <w:name w:val="FE17C08FF2024346A0E59015BE7EFFB1"/>
    <w:rsid w:val="00E21FAC"/>
  </w:style>
  <w:style w:type="paragraph" w:customStyle="1" w:styleId="47840200E16040CEB69CC3EAB79A6AE4">
    <w:name w:val="47840200E16040CEB69CC3EAB79A6AE4"/>
    <w:rsid w:val="00E21FAC"/>
  </w:style>
  <w:style w:type="paragraph" w:customStyle="1" w:styleId="D19FC951BD9446A380EF5E41FE4E68A5">
    <w:name w:val="D19FC951BD9446A380EF5E41FE4E68A5"/>
    <w:rsid w:val="00E21FAC"/>
  </w:style>
  <w:style w:type="paragraph" w:customStyle="1" w:styleId="6852D335E6EF4FAB86B09082520024D4">
    <w:name w:val="6852D335E6EF4FAB86B09082520024D4"/>
    <w:rsid w:val="00E21FAC"/>
  </w:style>
  <w:style w:type="paragraph" w:customStyle="1" w:styleId="41F445F95FEB42AF97E81D7365215778">
    <w:name w:val="41F445F95FEB42AF97E81D7365215778"/>
    <w:rsid w:val="00E21FAC"/>
  </w:style>
  <w:style w:type="paragraph" w:customStyle="1" w:styleId="585C2244930A48F78540A01610AC84EB">
    <w:name w:val="585C2244930A48F78540A01610AC84EB"/>
    <w:rsid w:val="00E21FAC"/>
  </w:style>
  <w:style w:type="paragraph" w:customStyle="1" w:styleId="0D7A7C1368064E7FA107498F40F15A5B">
    <w:name w:val="0D7A7C1368064E7FA107498F40F15A5B"/>
    <w:rsid w:val="00E21FAC"/>
  </w:style>
  <w:style w:type="paragraph" w:customStyle="1" w:styleId="086C798FDFC4428294935C7641B1902C">
    <w:name w:val="086C798FDFC4428294935C7641B1902C"/>
    <w:rsid w:val="00E21FAC"/>
  </w:style>
  <w:style w:type="paragraph" w:customStyle="1" w:styleId="3BD8A32756D84B72A7B12478D1F5CFDF">
    <w:name w:val="3BD8A32756D84B72A7B12478D1F5CFDF"/>
    <w:rsid w:val="00E21FAC"/>
  </w:style>
  <w:style w:type="paragraph" w:customStyle="1" w:styleId="328E7DA87ED84A6F9DC886663C5C50C0">
    <w:name w:val="328E7DA87ED84A6F9DC886663C5C50C0"/>
    <w:rsid w:val="00E21FAC"/>
  </w:style>
  <w:style w:type="paragraph" w:customStyle="1" w:styleId="933D40B16FDE4333B622146B9067011D">
    <w:name w:val="933D40B16FDE4333B622146B9067011D"/>
    <w:rsid w:val="00596C0F"/>
    <w:rPr>
      <w:kern w:val="2"/>
      <w14:ligatures w14:val="standardContextual"/>
    </w:rPr>
  </w:style>
  <w:style w:type="paragraph" w:customStyle="1" w:styleId="0F1192304721423C8BAE52A4DE0980A2">
    <w:name w:val="0F1192304721423C8BAE52A4DE0980A2"/>
    <w:rsid w:val="00596C0F"/>
    <w:rPr>
      <w:kern w:val="2"/>
      <w14:ligatures w14:val="standardContextual"/>
    </w:rPr>
  </w:style>
  <w:style w:type="paragraph" w:customStyle="1" w:styleId="A2AC92487CAE49E4B64F53671C4E8CBA">
    <w:name w:val="A2AC92487CAE49E4B64F53671C4E8CBA"/>
    <w:rPr>
      <w:kern w:val="2"/>
      <w14:ligatures w14:val="standardContextual"/>
    </w:rPr>
  </w:style>
  <w:style w:type="paragraph" w:customStyle="1" w:styleId="DBF32C380BC440FBB00A39D9A07E9114">
    <w:name w:val="DBF32C380BC440FBB00A39D9A07E9114"/>
    <w:rsid w:val="00596C0F"/>
    <w:rPr>
      <w:kern w:val="2"/>
      <w14:ligatures w14:val="standardContextual"/>
    </w:rPr>
  </w:style>
  <w:style w:type="paragraph" w:customStyle="1" w:styleId="23D9C4A23F92465CA1007F1D1DBC2829">
    <w:name w:val="23D9C4A23F92465CA1007F1D1DBC2829"/>
    <w:rsid w:val="00596C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411B27F77A3A1942ADD65E7108B7C661" ma:contentTypeVersion="36" ma:contentTypeDescription="Use this content type to classify and store documents on HQSC DMS website" ma:contentTypeScope="" ma:versionID="17741a07577261d3d3aabee56bc7508c">
  <xsd:schema xmlns:xsd="http://www.w3.org/2001/XMLSchema" xmlns:xs="http://www.w3.org/2001/XMLSchema" xmlns:p="http://schemas.microsoft.com/office/2006/metadata/properties" xmlns:ns3="0b19c66c-1d17-4878-ac54-a29750ce0b61" xmlns:ns4="bef9904b-9bca-4a1b-aca3-78dad2044d15" targetNamespace="http://schemas.microsoft.com/office/2006/metadata/properties" ma:root="true" ma:fieldsID="a91ca38a0c13f6820e585266f458c106" ns3:_="" ns4:_="">
    <xsd:import namespace="0b19c66c-1d17-4878-ac54-a29750ce0b61"/>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9c66c-1d17-4878-ac54-a29750ce0b6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DOCS-585337998-34671</_dlc_DocId>
    <_dlc_DocIdUrl xmlns="bef9904b-9bca-4a1b-aca3-78dad2044d15">
      <Url>https://hqsc.sharepoint.com/sites/dms-programmes/_layouts/15/DocIdRedir.aspx?ID=DOCS-585337998-34671</Url>
      <Description>DOCS-585337998-34671</Description>
    </_dlc_DocIdUrl>
    <SharedWithUsers xmlns="bef9904b-9bca-4a1b-aca3-78dad2044d15">
      <UserInfo>
        <DisplayName>Caroline Tilah</DisplayName>
        <AccountId>52</AccountId>
        <AccountType/>
      </UserInfo>
      <UserInfo>
        <DisplayName>Gillian Allen</DisplayName>
        <AccountId>3310</AccountId>
        <AccountType/>
      </UserInfo>
    </SharedWithUsers>
    <lcf76f155ced4ddcb4097134ff3c332f xmlns="0b19c66c-1d17-4878-ac54-a29750ce0b61">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85B297F5-B4DB-465D-A8CF-89FA1E8E9FC2}">
  <ds:schemaRefs>
    <ds:schemaRef ds:uri="http://schemas.openxmlformats.org/officeDocument/2006/bibliography"/>
  </ds:schemaRefs>
</ds:datastoreItem>
</file>

<file path=customXml/itemProps2.xml><?xml version="1.0" encoding="utf-8"?>
<ds:datastoreItem xmlns:ds="http://schemas.openxmlformats.org/officeDocument/2006/customXml" ds:itemID="{29312C5F-D25D-4AE9-959F-589463B5E7D2}">
  <ds:schemaRefs>
    <ds:schemaRef ds:uri="http://schemas.microsoft.com/sharepoint/events"/>
  </ds:schemaRefs>
</ds:datastoreItem>
</file>

<file path=customXml/itemProps3.xml><?xml version="1.0" encoding="utf-8"?>
<ds:datastoreItem xmlns:ds="http://schemas.openxmlformats.org/officeDocument/2006/customXml" ds:itemID="{AC505CCD-9039-47D9-A9E5-1133E8462D17}">
  <ds:schemaRefs>
    <ds:schemaRef ds:uri="http://schemas.microsoft.com/sharepoint/v3/contenttype/forms"/>
  </ds:schemaRefs>
</ds:datastoreItem>
</file>

<file path=customXml/itemProps4.xml><?xml version="1.0" encoding="utf-8"?>
<ds:datastoreItem xmlns:ds="http://schemas.openxmlformats.org/officeDocument/2006/customXml" ds:itemID="{71938332-E7A8-470F-A126-0907786902B2}"/>
</file>

<file path=customXml/itemProps5.xml><?xml version="1.0" encoding="utf-8"?>
<ds:datastoreItem xmlns:ds="http://schemas.openxmlformats.org/officeDocument/2006/customXml" ds:itemID="{A7D35AE6-66DC-43AC-9CB2-BD3CCF8E51A0}">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6.xml><?xml version="1.0" encoding="utf-8"?>
<ds:datastoreItem xmlns:ds="http://schemas.openxmlformats.org/officeDocument/2006/customXml" ds:itemID="{AF4EBEF8-F751-42A8-B858-82CE63B26E2D}"/>
</file>

<file path=docProps/app.xml><?xml version="1.0" encoding="utf-8"?>
<Properties xmlns="http://schemas.openxmlformats.org/officeDocument/2006/extended-properties" xmlns:vt="http://schemas.openxmlformats.org/officeDocument/2006/docPropsVTypes">
  <Template>Normal.dotm</Template>
  <TotalTime>8</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Health Quality Safety Commission</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Mitchell</dc:creator>
  <cp:keywords/>
  <dc:description/>
  <cp:lastModifiedBy>Jocasta Whittingham</cp:lastModifiedBy>
  <cp:revision>11</cp:revision>
  <cp:lastPrinted>2023-06-06T22:19:00Z</cp:lastPrinted>
  <dcterms:created xsi:type="dcterms:W3CDTF">2023-06-08T00:55:00Z</dcterms:created>
  <dcterms:modified xsi:type="dcterms:W3CDTF">2023-06-12T04:27:00Z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0x010100464BB556B3337A48846236E9064FB9CC0100411B27F77A3A1942ADD65E7108B7C661</vt:lpwstr>
  </property>
  <property fmtid="{D5CDD505-2E9C-101B-9397-08002B2CF9AE}" pid="3" name="MediaServiceImageTags">
    <vt:lpwstr/>
  </property>
  <property fmtid="{D5CDD505-2E9C-101B-9397-08002B2CF9AE}" pid="4" name="_dlc_DocIdItemGuid">
    <vt:lpwstr>7f97e39a-61d6-4009-bed3-f0a54c6e05f8</vt:lpwstr>
  </property>
</Properties>
</file>