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8A995" w14:textId="72C9F81D" w:rsidR="00E37730" w:rsidRPr="00674C67" w:rsidRDefault="00E37730" w:rsidP="00E37730">
      <w:pPr>
        <w:spacing w:after="0" w:line="276" w:lineRule="auto"/>
        <w:contextualSpacing/>
        <w:jc w:val="center"/>
        <w:rPr>
          <w:rFonts w:ascii="Arial" w:hAnsi="Arial" w:cs="Arial"/>
          <w:b/>
          <w:bCs/>
          <w:sz w:val="24"/>
          <w:szCs w:val="24"/>
        </w:rPr>
      </w:pPr>
      <w:r w:rsidRPr="00674C67">
        <w:rPr>
          <w:rFonts w:ascii="Arial" w:hAnsi="Arial" w:cs="Arial"/>
          <w:b/>
          <w:bCs/>
          <w:sz w:val="24"/>
          <w:szCs w:val="24"/>
        </w:rPr>
        <w:t xml:space="preserve">Quality improvement scientific symposium virtual session one: Rapid-fire presentation – </w:t>
      </w:r>
      <w:r>
        <w:rPr>
          <w:rFonts w:ascii="Arial" w:hAnsi="Arial" w:cs="Arial"/>
          <w:b/>
          <w:bCs/>
          <w:sz w:val="24"/>
          <w:szCs w:val="24"/>
        </w:rPr>
        <w:t>Pauline Ansley</w:t>
      </w:r>
      <w:r w:rsidRPr="00674C67">
        <w:rPr>
          <w:rFonts w:ascii="Arial" w:hAnsi="Arial" w:cs="Arial"/>
          <w:b/>
          <w:bCs/>
          <w:sz w:val="24"/>
          <w:szCs w:val="24"/>
        </w:rPr>
        <w:t xml:space="preserve"> </w:t>
      </w:r>
    </w:p>
    <w:p w14:paraId="3DEE8914" w14:textId="77777777" w:rsidR="00E37730" w:rsidRPr="00674C67" w:rsidRDefault="00E37730" w:rsidP="00E37730">
      <w:pPr>
        <w:spacing w:after="0" w:line="276" w:lineRule="auto"/>
        <w:contextualSpacing/>
        <w:jc w:val="center"/>
        <w:rPr>
          <w:rFonts w:ascii="Arial" w:hAnsi="Arial" w:cs="Arial"/>
          <w:b/>
          <w:bCs/>
          <w:sz w:val="24"/>
          <w:szCs w:val="24"/>
        </w:rPr>
      </w:pPr>
      <w:r w:rsidRPr="00674C67">
        <w:rPr>
          <w:rFonts w:ascii="Arial" w:hAnsi="Arial" w:cs="Arial"/>
          <w:b/>
          <w:bCs/>
          <w:sz w:val="24"/>
          <w:szCs w:val="24"/>
        </w:rPr>
        <w:t>Accessible transcript</w:t>
      </w:r>
    </w:p>
    <w:p w14:paraId="25E62CEC" w14:textId="77777777" w:rsidR="00251FD4" w:rsidRPr="00E37730" w:rsidRDefault="00251FD4" w:rsidP="00E37730">
      <w:pPr>
        <w:pStyle w:val="NoSpacing"/>
        <w:spacing w:line="276" w:lineRule="auto"/>
        <w:contextualSpacing/>
        <w:rPr>
          <w:rFonts w:ascii="Arial" w:hAnsi="Arial" w:cs="Arial"/>
          <w:b/>
        </w:rPr>
      </w:pPr>
    </w:p>
    <w:p w14:paraId="0A56117C" w14:textId="77777777" w:rsidR="004922DE" w:rsidRPr="00E37730" w:rsidRDefault="00D46B9C" w:rsidP="00E37730">
      <w:pPr>
        <w:pStyle w:val="NoSpacing"/>
        <w:spacing w:line="276" w:lineRule="auto"/>
        <w:contextualSpacing/>
        <w:rPr>
          <w:rFonts w:ascii="Arial" w:hAnsi="Arial" w:cs="Arial"/>
          <w:b/>
        </w:rPr>
      </w:pPr>
      <w:r w:rsidRPr="00E37730">
        <w:rPr>
          <w:rFonts w:ascii="Arial" w:hAnsi="Arial" w:cs="Arial"/>
          <w:b/>
        </w:rPr>
        <w:t>Visual</w:t>
      </w:r>
    </w:p>
    <w:p w14:paraId="22E97AEB" w14:textId="77777777" w:rsidR="00D46B9C" w:rsidRPr="00E37730" w:rsidRDefault="00D46B9C" w:rsidP="00E37730">
      <w:pPr>
        <w:pStyle w:val="NoSpacing"/>
        <w:spacing w:line="276" w:lineRule="auto"/>
        <w:contextualSpacing/>
        <w:rPr>
          <w:rFonts w:ascii="Arial" w:hAnsi="Arial" w:cs="Arial"/>
          <w:b/>
        </w:rPr>
      </w:pPr>
    </w:p>
    <w:p w14:paraId="721D5E0A" w14:textId="77777777" w:rsidR="00195791" w:rsidRPr="00E37730" w:rsidRDefault="00D46B9C" w:rsidP="00E37730">
      <w:pPr>
        <w:pStyle w:val="NoSpacing"/>
        <w:spacing w:line="276" w:lineRule="auto"/>
        <w:contextualSpacing/>
        <w:rPr>
          <w:rFonts w:ascii="Arial" w:hAnsi="Arial" w:cs="Arial"/>
          <w:b/>
          <w:lang w:val="mi-NZ"/>
        </w:rPr>
      </w:pPr>
      <w:r w:rsidRPr="00E37730">
        <w:rPr>
          <w:rFonts w:ascii="Arial" w:hAnsi="Arial" w:cs="Arial"/>
          <w:b/>
        </w:rPr>
        <w:t xml:space="preserve">On a black screen next to a PowerPoint presentation slide is a small video feed; in it, </w:t>
      </w:r>
      <w:r w:rsidR="00FB68A4" w:rsidRPr="00E37730">
        <w:rPr>
          <w:rFonts w:ascii="Arial" w:hAnsi="Arial" w:cs="Arial"/>
          <w:b/>
        </w:rPr>
        <w:t xml:space="preserve">Pauline Ansley, </w:t>
      </w:r>
      <w:r w:rsidRPr="00E37730">
        <w:rPr>
          <w:rFonts w:ascii="Arial" w:hAnsi="Arial" w:cs="Arial"/>
          <w:b/>
        </w:rPr>
        <w:t>a bespectacled woman with short, dark hair. The woman sits in front of a pin</w:t>
      </w:r>
      <w:r w:rsidR="003851D0" w:rsidRPr="00E37730">
        <w:rPr>
          <w:rFonts w:ascii="Arial" w:hAnsi="Arial" w:cs="Arial"/>
          <w:b/>
        </w:rPr>
        <w:t>board cov</w:t>
      </w:r>
      <w:r w:rsidRPr="00E37730">
        <w:rPr>
          <w:rFonts w:ascii="Arial" w:hAnsi="Arial" w:cs="Arial"/>
          <w:b/>
        </w:rPr>
        <w:t xml:space="preserve">ered in documents and brochures. </w:t>
      </w:r>
      <w:r w:rsidR="00052608" w:rsidRPr="00E37730">
        <w:rPr>
          <w:rFonts w:ascii="Arial" w:hAnsi="Arial" w:cs="Arial"/>
          <w:b/>
        </w:rPr>
        <w:t xml:space="preserve">The </w:t>
      </w:r>
      <w:r w:rsidRPr="00E37730">
        <w:rPr>
          <w:rFonts w:ascii="Arial" w:hAnsi="Arial" w:cs="Arial"/>
          <w:b/>
        </w:rPr>
        <w:t xml:space="preserve">Powerpoint </w:t>
      </w:r>
      <w:r w:rsidR="00052608" w:rsidRPr="00E37730">
        <w:rPr>
          <w:rFonts w:ascii="Arial" w:hAnsi="Arial" w:cs="Arial"/>
          <w:b/>
        </w:rPr>
        <w:t>slide is titled</w:t>
      </w:r>
      <w:r w:rsidRPr="00E37730">
        <w:rPr>
          <w:rFonts w:ascii="Arial" w:hAnsi="Arial" w:cs="Arial"/>
          <w:b/>
        </w:rPr>
        <w:t xml:space="preserve"> ‘</w:t>
      </w:r>
      <w:r w:rsidR="00052608" w:rsidRPr="00E37730">
        <w:rPr>
          <w:rFonts w:ascii="Arial" w:hAnsi="Arial" w:cs="Arial"/>
          <w:b/>
        </w:rPr>
        <w:t xml:space="preserve">Improving </w:t>
      </w:r>
      <w:r w:rsidRPr="00E37730">
        <w:rPr>
          <w:rFonts w:ascii="Arial" w:hAnsi="Arial" w:cs="Arial"/>
          <w:b/>
        </w:rPr>
        <w:t>Access to C</w:t>
      </w:r>
      <w:r w:rsidR="00052608" w:rsidRPr="00E37730">
        <w:rPr>
          <w:rFonts w:ascii="Arial" w:hAnsi="Arial" w:cs="Arial"/>
          <w:b/>
        </w:rPr>
        <w:t xml:space="preserve">are and the </w:t>
      </w:r>
      <w:r w:rsidRPr="00E37730">
        <w:rPr>
          <w:rFonts w:ascii="Arial" w:hAnsi="Arial" w:cs="Arial"/>
          <w:b/>
        </w:rPr>
        <w:t>J</w:t>
      </w:r>
      <w:r w:rsidR="00052608" w:rsidRPr="00E37730">
        <w:rPr>
          <w:rFonts w:ascii="Arial" w:hAnsi="Arial" w:cs="Arial"/>
          <w:b/>
        </w:rPr>
        <w:t>ourney for M</w:t>
      </w:r>
      <w:r w:rsidR="00052608" w:rsidRPr="00E37730">
        <w:rPr>
          <w:rFonts w:ascii="Arial" w:hAnsi="Arial" w:cs="Arial"/>
          <w:b/>
          <w:lang w:val="mi-NZ"/>
        </w:rPr>
        <w:t xml:space="preserve">āori and Whānau </w:t>
      </w:r>
      <w:r w:rsidRPr="00E37730">
        <w:rPr>
          <w:rFonts w:ascii="Arial" w:hAnsi="Arial" w:cs="Arial"/>
          <w:b/>
          <w:lang w:val="mi-NZ"/>
        </w:rPr>
        <w:t>With Diabetes’</w:t>
      </w:r>
      <w:r w:rsidR="00052608" w:rsidRPr="00E37730">
        <w:rPr>
          <w:rFonts w:ascii="Arial" w:hAnsi="Arial" w:cs="Arial"/>
          <w:b/>
          <w:lang w:val="mi-NZ"/>
        </w:rPr>
        <w:t xml:space="preserve">. </w:t>
      </w:r>
      <w:r w:rsidR="00CB6133" w:rsidRPr="00E37730">
        <w:rPr>
          <w:rFonts w:ascii="Arial" w:hAnsi="Arial" w:cs="Arial"/>
          <w:b/>
          <w:lang w:val="mi-NZ"/>
        </w:rPr>
        <w:t>Below the title is a map of the west coast of the South Island of New Zealand</w:t>
      </w:r>
      <w:r w:rsidRPr="00E37730">
        <w:rPr>
          <w:rFonts w:ascii="Arial" w:hAnsi="Arial" w:cs="Arial"/>
          <w:b/>
          <w:lang w:val="mi-NZ"/>
        </w:rPr>
        <w:t>. D</w:t>
      </w:r>
      <w:r w:rsidR="000175D4" w:rsidRPr="00E37730">
        <w:rPr>
          <w:rFonts w:ascii="Arial" w:hAnsi="Arial" w:cs="Arial"/>
          <w:b/>
          <w:lang w:val="mi-NZ"/>
        </w:rPr>
        <w:t>ifferent towns and places along the coastline</w:t>
      </w:r>
      <w:r w:rsidRPr="00E37730">
        <w:rPr>
          <w:rFonts w:ascii="Arial" w:hAnsi="Arial" w:cs="Arial"/>
          <w:b/>
          <w:lang w:val="mi-NZ"/>
        </w:rPr>
        <w:t xml:space="preserve"> are noted with named red dots – </w:t>
      </w:r>
      <w:r w:rsidR="000175D4" w:rsidRPr="00E37730">
        <w:rPr>
          <w:rFonts w:ascii="Arial" w:hAnsi="Arial" w:cs="Arial"/>
          <w:b/>
          <w:lang w:val="mi-NZ"/>
        </w:rPr>
        <w:t>Karamea, Westport, Punakaiki, Greymouth, Hokitika, Franz Josef and Haast.</w:t>
      </w:r>
      <w:r w:rsidRPr="00E37730">
        <w:rPr>
          <w:rFonts w:ascii="Arial" w:hAnsi="Arial" w:cs="Arial"/>
          <w:b/>
          <w:lang w:val="mi-NZ"/>
        </w:rPr>
        <w:t xml:space="preserve"> Next to t</w:t>
      </w:r>
      <w:r w:rsidR="000053F6" w:rsidRPr="00E37730">
        <w:rPr>
          <w:rFonts w:ascii="Arial" w:hAnsi="Arial" w:cs="Arial"/>
          <w:b/>
          <w:lang w:val="mi-NZ"/>
        </w:rPr>
        <w:t xml:space="preserve">his map is a series </w:t>
      </w:r>
      <w:r w:rsidRPr="00E37730">
        <w:rPr>
          <w:rFonts w:ascii="Arial" w:hAnsi="Arial" w:cs="Arial"/>
          <w:b/>
          <w:lang w:val="mi-NZ"/>
        </w:rPr>
        <w:t xml:space="preserve">of </w:t>
      </w:r>
      <w:r w:rsidR="000053F6" w:rsidRPr="00E37730">
        <w:rPr>
          <w:rFonts w:ascii="Arial" w:hAnsi="Arial" w:cs="Arial"/>
          <w:b/>
          <w:lang w:val="mi-NZ"/>
        </w:rPr>
        <w:t xml:space="preserve">bullet points in black text under the heading </w:t>
      </w:r>
      <w:r w:rsidRPr="00E37730">
        <w:rPr>
          <w:rFonts w:ascii="Arial" w:hAnsi="Arial" w:cs="Arial"/>
          <w:b/>
          <w:lang w:val="mi-NZ"/>
        </w:rPr>
        <w:t>‘West Coast PHO’.</w:t>
      </w:r>
    </w:p>
    <w:p w14:paraId="6BAD8936" w14:textId="77777777" w:rsidR="000053F6" w:rsidRPr="00E37730" w:rsidRDefault="000053F6" w:rsidP="00E37730">
      <w:pPr>
        <w:pStyle w:val="NoSpacing"/>
        <w:numPr>
          <w:ilvl w:val="0"/>
          <w:numId w:val="14"/>
        </w:numPr>
        <w:spacing w:line="276" w:lineRule="auto"/>
        <w:contextualSpacing/>
        <w:rPr>
          <w:rFonts w:ascii="Arial" w:hAnsi="Arial" w:cs="Arial"/>
          <w:b/>
        </w:rPr>
      </w:pPr>
      <w:r w:rsidRPr="00E37730">
        <w:rPr>
          <w:rFonts w:ascii="Arial" w:hAnsi="Arial" w:cs="Arial"/>
          <w:b/>
        </w:rPr>
        <w:t>7 Practices (plus 8 rural clinics)</w:t>
      </w:r>
    </w:p>
    <w:p w14:paraId="7B75C5E3" w14:textId="77777777" w:rsidR="000053F6" w:rsidRPr="00E37730" w:rsidRDefault="000053F6" w:rsidP="00E37730">
      <w:pPr>
        <w:pStyle w:val="NoSpacing"/>
        <w:numPr>
          <w:ilvl w:val="0"/>
          <w:numId w:val="14"/>
        </w:numPr>
        <w:spacing w:line="276" w:lineRule="auto"/>
        <w:contextualSpacing/>
        <w:rPr>
          <w:rFonts w:ascii="Arial" w:hAnsi="Arial" w:cs="Arial"/>
          <w:b/>
        </w:rPr>
      </w:pPr>
      <w:r w:rsidRPr="00E37730">
        <w:rPr>
          <w:rFonts w:ascii="Arial" w:hAnsi="Arial" w:cs="Arial"/>
          <w:b/>
        </w:rPr>
        <w:t>6 VLCA, 1 non VLCA</w:t>
      </w:r>
    </w:p>
    <w:p w14:paraId="70359D9B" w14:textId="77777777" w:rsidR="000053F6" w:rsidRPr="00E37730" w:rsidRDefault="000053F6" w:rsidP="00E37730">
      <w:pPr>
        <w:pStyle w:val="NoSpacing"/>
        <w:numPr>
          <w:ilvl w:val="0"/>
          <w:numId w:val="14"/>
        </w:numPr>
        <w:spacing w:line="276" w:lineRule="auto"/>
        <w:contextualSpacing/>
        <w:rPr>
          <w:rFonts w:ascii="Arial" w:hAnsi="Arial" w:cs="Arial"/>
          <w:b/>
        </w:rPr>
      </w:pPr>
      <w:r w:rsidRPr="00E37730">
        <w:rPr>
          <w:rFonts w:ascii="Arial" w:hAnsi="Arial" w:cs="Arial"/>
          <w:b/>
        </w:rPr>
        <w:t>4 are WCDHB owned</w:t>
      </w:r>
    </w:p>
    <w:p w14:paraId="53EC4529" w14:textId="77777777" w:rsidR="000053F6" w:rsidRPr="00E37730" w:rsidRDefault="000053F6" w:rsidP="00E37730">
      <w:pPr>
        <w:pStyle w:val="NoSpacing"/>
        <w:numPr>
          <w:ilvl w:val="0"/>
          <w:numId w:val="14"/>
        </w:numPr>
        <w:spacing w:line="276" w:lineRule="auto"/>
        <w:contextualSpacing/>
        <w:rPr>
          <w:rFonts w:ascii="Arial" w:hAnsi="Arial" w:cs="Arial"/>
          <w:b/>
        </w:rPr>
      </w:pPr>
      <w:r w:rsidRPr="00E37730">
        <w:rPr>
          <w:rFonts w:ascii="Arial" w:hAnsi="Arial" w:cs="Arial"/>
          <w:b/>
        </w:rPr>
        <w:t>≈ 30,000 patients</w:t>
      </w:r>
    </w:p>
    <w:p w14:paraId="2A26077E" w14:textId="77777777" w:rsidR="000053F6" w:rsidRPr="00E37730" w:rsidRDefault="00D46B9C" w:rsidP="00E37730">
      <w:pPr>
        <w:pStyle w:val="NoSpacing"/>
        <w:numPr>
          <w:ilvl w:val="0"/>
          <w:numId w:val="14"/>
        </w:numPr>
        <w:spacing w:line="276" w:lineRule="auto"/>
        <w:contextualSpacing/>
        <w:rPr>
          <w:rFonts w:ascii="Arial" w:hAnsi="Arial" w:cs="Arial"/>
          <w:b/>
        </w:rPr>
      </w:pPr>
      <w:r w:rsidRPr="00E37730">
        <w:rPr>
          <w:rFonts w:ascii="Arial" w:hAnsi="Arial" w:cs="Arial"/>
          <w:b/>
        </w:rPr>
        <w:t>Covering 513km</w:t>
      </w:r>
    </w:p>
    <w:p w14:paraId="233187D6" w14:textId="77777777" w:rsidR="00E37730" w:rsidRDefault="00E37730" w:rsidP="00E37730">
      <w:pPr>
        <w:pStyle w:val="NoSpacing"/>
        <w:spacing w:line="276" w:lineRule="auto"/>
        <w:contextualSpacing/>
        <w:rPr>
          <w:rFonts w:ascii="Arial" w:hAnsi="Arial" w:cs="Arial"/>
          <w:b/>
        </w:rPr>
      </w:pPr>
    </w:p>
    <w:p w14:paraId="0FFA3F33" w14:textId="2A769B53" w:rsidR="000053F6" w:rsidRPr="00E37730" w:rsidRDefault="000053F6" w:rsidP="00E37730">
      <w:pPr>
        <w:pStyle w:val="NoSpacing"/>
        <w:spacing w:line="276" w:lineRule="auto"/>
        <w:contextualSpacing/>
        <w:rPr>
          <w:rFonts w:ascii="Arial" w:hAnsi="Arial" w:cs="Arial"/>
          <w:b/>
        </w:rPr>
      </w:pPr>
      <w:r w:rsidRPr="00E37730">
        <w:rPr>
          <w:rFonts w:ascii="Arial" w:hAnsi="Arial" w:cs="Arial"/>
          <w:b/>
        </w:rPr>
        <w:t xml:space="preserve">Along the bottom of </w:t>
      </w:r>
      <w:r w:rsidR="00D46B9C" w:rsidRPr="00E37730">
        <w:rPr>
          <w:rFonts w:ascii="Arial" w:hAnsi="Arial" w:cs="Arial"/>
          <w:b/>
        </w:rPr>
        <w:t>the slide is the blue-</w:t>
      </w:r>
      <w:r w:rsidRPr="00E37730">
        <w:rPr>
          <w:rFonts w:ascii="Arial" w:hAnsi="Arial" w:cs="Arial"/>
          <w:b/>
        </w:rPr>
        <w:t>and</w:t>
      </w:r>
      <w:r w:rsidR="00D46B9C" w:rsidRPr="00E37730">
        <w:rPr>
          <w:rFonts w:ascii="Arial" w:hAnsi="Arial" w:cs="Arial"/>
          <w:b/>
        </w:rPr>
        <w:t>-</w:t>
      </w:r>
      <w:r w:rsidRPr="00E37730">
        <w:rPr>
          <w:rFonts w:ascii="Arial" w:hAnsi="Arial" w:cs="Arial"/>
          <w:b/>
        </w:rPr>
        <w:t xml:space="preserve">green logo for the Health Quality </w:t>
      </w:r>
      <w:r w:rsidR="00D46B9C" w:rsidRPr="00E37730">
        <w:rPr>
          <w:rFonts w:ascii="Arial" w:hAnsi="Arial" w:cs="Arial"/>
          <w:b/>
        </w:rPr>
        <w:t xml:space="preserve">&amp; Safety Commission New Zealand – </w:t>
      </w:r>
      <w:r w:rsidRPr="00E37730">
        <w:rPr>
          <w:rFonts w:ascii="Arial" w:hAnsi="Arial" w:cs="Arial"/>
          <w:b/>
        </w:rPr>
        <w:t xml:space="preserve">Kupu Taurangi Hauora o Aotearoa. </w:t>
      </w:r>
      <w:r w:rsidR="00D46B9C" w:rsidRPr="00E37730">
        <w:rPr>
          <w:rFonts w:ascii="Arial" w:hAnsi="Arial" w:cs="Arial"/>
          <w:b/>
        </w:rPr>
        <w:t>B</w:t>
      </w:r>
      <w:r w:rsidRPr="00E37730">
        <w:rPr>
          <w:rFonts w:ascii="Arial" w:hAnsi="Arial" w:cs="Arial"/>
          <w:b/>
        </w:rPr>
        <w:t xml:space="preserve">eside this </w:t>
      </w:r>
      <w:r w:rsidR="00564928" w:rsidRPr="00E37730">
        <w:rPr>
          <w:rFonts w:ascii="Arial" w:hAnsi="Arial" w:cs="Arial"/>
          <w:b/>
        </w:rPr>
        <w:t xml:space="preserve">is </w:t>
      </w:r>
      <w:r w:rsidRPr="00E37730">
        <w:rPr>
          <w:rFonts w:ascii="Arial" w:hAnsi="Arial" w:cs="Arial"/>
          <w:b/>
        </w:rPr>
        <w:t xml:space="preserve">a logo in a metallic font </w:t>
      </w:r>
      <w:r w:rsidR="007341D7" w:rsidRPr="00E37730">
        <w:rPr>
          <w:rFonts w:ascii="Arial" w:hAnsi="Arial" w:cs="Arial"/>
          <w:b/>
        </w:rPr>
        <w:t xml:space="preserve">for Ko Awatea: </w:t>
      </w:r>
      <w:r w:rsidRPr="00E37730">
        <w:rPr>
          <w:rFonts w:ascii="Arial" w:hAnsi="Arial" w:cs="Arial"/>
          <w:b/>
        </w:rPr>
        <w:t xml:space="preserve">Health System </w:t>
      </w:r>
      <w:r w:rsidR="007341D7" w:rsidRPr="00E37730">
        <w:rPr>
          <w:rFonts w:ascii="Arial" w:hAnsi="Arial" w:cs="Arial"/>
          <w:b/>
        </w:rPr>
        <w:t>I</w:t>
      </w:r>
      <w:r w:rsidRPr="00E37730">
        <w:rPr>
          <w:rFonts w:ascii="Arial" w:hAnsi="Arial" w:cs="Arial"/>
          <w:b/>
        </w:rPr>
        <w:t xml:space="preserve">nnovation and </w:t>
      </w:r>
      <w:r w:rsidR="007341D7" w:rsidRPr="00E37730">
        <w:rPr>
          <w:rFonts w:ascii="Arial" w:hAnsi="Arial" w:cs="Arial"/>
          <w:b/>
        </w:rPr>
        <w:t>I</w:t>
      </w:r>
      <w:r w:rsidRPr="00E37730">
        <w:rPr>
          <w:rFonts w:ascii="Arial" w:hAnsi="Arial" w:cs="Arial"/>
          <w:b/>
        </w:rPr>
        <w:t>mprovement.</w:t>
      </w:r>
    </w:p>
    <w:p w14:paraId="0E573383" w14:textId="77777777" w:rsidR="007341D7" w:rsidRPr="00E37730" w:rsidRDefault="007341D7" w:rsidP="00E37730">
      <w:pPr>
        <w:pStyle w:val="NoSpacing"/>
        <w:spacing w:line="276" w:lineRule="auto"/>
        <w:contextualSpacing/>
        <w:rPr>
          <w:rFonts w:ascii="Arial" w:hAnsi="Arial" w:cs="Arial"/>
          <w:b/>
        </w:rPr>
      </w:pPr>
    </w:p>
    <w:p w14:paraId="425FF3F8" w14:textId="77777777" w:rsidR="007341D7" w:rsidRPr="00E37730" w:rsidRDefault="007341D7" w:rsidP="00E37730">
      <w:pPr>
        <w:pStyle w:val="NoSpacing"/>
        <w:spacing w:line="276" w:lineRule="auto"/>
        <w:contextualSpacing/>
        <w:rPr>
          <w:rFonts w:ascii="Arial" w:hAnsi="Arial" w:cs="Arial"/>
          <w:bCs/>
        </w:rPr>
      </w:pPr>
      <w:r w:rsidRPr="00E37730">
        <w:rPr>
          <w:rFonts w:ascii="Arial" w:hAnsi="Arial" w:cs="Arial"/>
          <w:bCs/>
        </w:rPr>
        <w:t>Audio</w:t>
      </w:r>
    </w:p>
    <w:p w14:paraId="761F4097" w14:textId="77777777" w:rsidR="007341D7" w:rsidRPr="00E37730" w:rsidRDefault="007341D7" w:rsidP="00E37730">
      <w:pPr>
        <w:pStyle w:val="NoSpacing"/>
        <w:spacing w:line="276" w:lineRule="auto"/>
        <w:contextualSpacing/>
        <w:rPr>
          <w:rFonts w:ascii="Arial" w:hAnsi="Arial" w:cs="Arial"/>
          <w:b/>
        </w:rPr>
      </w:pPr>
    </w:p>
    <w:p w14:paraId="27FDD658" w14:textId="77777777" w:rsidR="007341D7" w:rsidRPr="00E37730" w:rsidRDefault="008B4550" w:rsidP="00E37730">
      <w:pPr>
        <w:pStyle w:val="NoSpacing"/>
        <w:spacing w:line="276" w:lineRule="auto"/>
        <w:contextualSpacing/>
        <w:rPr>
          <w:rFonts w:ascii="Arial" w:hAnsi="Arial" w:cs="Arial"/>
        </w:rPr>
      </w:pPr>
      <w:r w:rsidRPr="00E37730">
        <w:rPr>
          <w:rFonts w:ascii="Arial" w:hAnsi="Arial" w:cs="Arial"/>
        </w:rPr>
        <w:t>(Pauline): Kia ora. I'm Pauline Ansley, clinical manager for the West Coast Primary Health Organisation. Our project was about improving access to care in the journey for Māori and whānau with diabetes. Our population on the West Coast tends to be older people, with a lower proportion of Māori and almost no Pacific. There's proportionately more deprivation than nationally. We have higher poverty, poor literacy, unemployment, isolation and difficulties accessing health care and there's significant travel distances to main centres. There's a high level of disease burden, and we have a transient health care workforce.</w:t>
      </w:r>
    </w:p>
    <w:p w14:paraId="5014C09D" w14:textId="77777777" w:rsidR="008B4550" w:rsidRPr="00E37730" w:rsidRDefault="008B4550" w:rsidP="00E37730">
      <w:pPr>
        <w:pStyle w:val="NoSpacing"/>
        <w:spacing w:line="276" w:lineRule="auto"/>
        <w:contextualSpacing/>
        <w:rPr>
          <w:rFonts w:ascii="Arial" w:hAnsi="Arial" w:cs="Arial"/>
        </w:rPr>
      </w:pPr>
    </w:p>
    <w:p w14:paraId="472E2E49" w14:textId="77777777" w:rsidR="007341D7" w:rsidRPr="00E37730" w:rsidRDefault="007341D7" w:rsidP="00E37730">
      <w:pPr>
        <w:pStyle w:val="NoSpacing"/>
        <w:spacing w:line="276" w:lineRule="auto"/>
        <w:contextualSpacing/>
        <w:rPr>
          <w:rFonts w:ascii="Arial" w:hAnsi="Arial" w:cs="Arial"/>
          <w:b/>
        </w:rPr>
      </w:pPr>
      <w:r w:rsidRPr="00E37730">
        <w:rPr>
          <w:rFonts w:ascii="Arial" w:hAnsi="Arial" w:cs="Arial"/>
          <w:b/>
        </w:rPr>
        <w:t>Visual</w:t>
      </w:r>
    </w:p>
    <w:p w14:paraId="51B28BE6" w14:textId="77777777" w:rsidR="007341D7" w:rsidRPr="00E37730" w:rsidRDefault="007341D7" w:rsidP="00E37730">
      <w:pPr>
        <w:pStyle w:val="NoSpacing"/>
        <w:spacing w:line="276" w:lineRule="auto"/>
        <w:contextualSpacing/>
        <w:rPr>
          <w:rFonts w:ascii="Arial" w:hAnsi="Arial" w:cs="Arial"/>
          <w:b/>
        </w:rPr>
      </w:pPr>
    </w:p>
    <w:p w14:paraId="49ADC72D" w14:textId="77777777" w:rsidR="00256069" w:rsidRPr="00E37730" w:rsidRDefault="007341D7" w:rsidP="00E37730">
      <w:pPr>
        <w:pStyle w:val="NoSpacing"/>
        <w:spacing w:line="276" w:lineRule="auto"/>
        <w:contextualSpacing/>
        <w:rPr>
          <w:rFonts w:ascii="Arial" w:hAnsi="Arial" w:cs="Arial"/>
          <w:b/>
        </w:rPr>
      </w:pPr>
      <w:r w:rsidRPr="00E37730">
        <w:rPr>
          <w:rFonts w:ascii="Arial" w:hAnsi="Arial" w:cs="Arial"/>
          <w:b/>
        </w:rPr>
        <w:t xml:space="preserve">The next </w:t>
      </w:r>
      <w:r w:rsidR="008B2EBD" w:rsidRPr="00E37730">
        <w:rPr>
          <w:rFonts w:ascii="Arial" w:hAnsi="Arial" w:cs="Arial"/>
          <w:b/>
        </w:rPr>
        <w:t xml:space="preserve">slide is titled </w:t>
      </w:r>
      <w:r w:rsidRPr="00E37730">
        <w:rPr>
          <w:rFonts w:ascii="Arial" w:hAnsi="Arial" w:cs="Arial"/>
          <w:b/>
        </w:rPr>
        <w:t>‘Problem Statement’ in blue, in a pale-pink banner.</w:t>
      </w:r>
      <w:r w:rsidR="00256069" w:rsidRPr="00E37730">
        <w:rPr>
          <w:rFonts w:ascii="Arial" w:hAnsi="Arial" w:cs="Arial"/>
          <w:b/>
        </w:rPr>
        <w:t xml:space="preserve"> </w:t>
      </w:r>
    </w:p>
    <w:p w14:paraId="2ABEF446" w14:textId="77777777" w:rsidR="00256069" w:rsidRPr="00E37730" w:rsidRDefault="008B2EBD" w:rsidP="00E37730">
      <w:pPr>
        <w:pStyle w:val="NoSpacing"/>
        <w:numPr>
          <w:ilvl w:val="0"/>
          <w:numId w:val="35"/>
        </w:numPr>
        <w:spacing w:line="276" w:lineRule="auto"/>
        <w:contextualSpacing/>
        <w:rPr>
          <w:rFonts w:ascii="Arial" w:hAnsi="Arial" w:cs="Arial"/>
          <w:b/>
        </w:rPr>
      </w:pPr>
      <w:r w:rsidRPr="00E37730">
        <w:rPr>
          <w:rFonts w:ascii="Arial" w:hAnsi="Arial" w:cs="Arial"/>
          <w:b/>
        </w:rPr>
        <w:t>Review of WC Diabetes care against the National Standards identified areas for improvement, supported by</w:t>
      </w:r>
      <w:r w:rsidR="007341D7" w:rsidRPr="00E37730">
        <w:rPr>
          <w:rFonts w:ascii="Arial" w:hAnsi="Arial" w:cs="Arial"/>
          <w:b/>
        </w:rPr>
        <w:t>:</w:t>
      </w:r>
    </w:p>
    <w:p w14:paraId="7AADDC9F" w14:textId="03EFE98A" w:rsidR="00256069" w:rsidRPr="00E37730" w:rsidRDefault="007341D7" w:rsidP="00E37730">
      <w:pPr>
        <w:pStyle w:val="NoSpacing"/>
        <w:numPr>
          <w:ilvl w:val="1"/>
          <w:numId w:val="35"/>
        </w:numPr>
        <w:spacing w:line="276" w:lineRule="auto"/>
        <w:contextualSpacing/>
        <w:rPr>
          <w:rFonts w:ascii="Arial" w:hAnsi="Arial" w:cs="Arial"/>
          <w:b/>
        </w:rPr>
      </w:pPr>
      <w:r w:rsidRPr="00E37730">
        <w:rPr>
          <w:rFonts w:ascii="Arial" w:hAnsi="Arial" w:cs="Arial"/>
          <w:b/>
        </w:rPr>
        <w:t xml:space="preserve">Lower </w:t>
      </w:r>
      <w:r w:rsidR="008B2EBD" w:rsidRPr="00E37730">
        <w:rPr>
          <w:rFonts w:ascii="Arial" w:hAnsi="Arial" w:cs="Arial"/>
          <w:b/>
        </w:rPr>
        <w:t>than tar</w:t>
      </w:r>
      <w:r w:rsidR="002904A7" w:rsidRPr="00E37730">
        <w:rPr>
          <w:rFonts w:ascii="Arial" w:hAnsi="Arial" w:cs="Arial"/>
          <w:b/>
        </w:rPr>
        <w:t>get DAR rates (76</w:t>
      </w:r>
      <w:r w:rsidR="00E37730">
        <w:rPr>
          <w:rFonts w:ascii="Arial" w:hAnsi="Arial" w:cs="Arial"/>
          <w:b/>
        </w:rPr>
        <w:t xml:space="preserve"> percent</w:t>
      </w:r>
      <w:r w:rsidR="002904A7" w:rsidRPr="00E37730">
        <w:rPr>
          <w:rFonts w:ascii="Arial" w:hAnsi="Arial" w:cs="Arial"/>
          <w:b/>
        </w:rPr>
        <w:t>)</w:t>
      </w:r>
    </w:p>
    <w:p w14:paraId="7AF5ACA1" w14:textId="344C5EF5" w:rsidR="00256069" w:rsidRPr="00E37730" w:rsidRDefault="002904A7" w:rsidP="00E37730">
      <w:pPr>
        <w:pStyle w:val="NoSpacing"/>
        <w:numPr>
          <w:ilvl w:val="1"/>
          <w:numId w:val="35"/>
        </w:numPr>
        <w:spacing w:line="276" w:lineRule="auto"/>
        <w:contextualSpacing/>
        <w:rPr>
          <w:rFonts w:ascii="Arial" w:hAnsi="Arial" w:cs="Arial"/>
          <w:b/>
        </w:rPr>
      </w:pPr>
      <w:r w:rsidRPr="00E37730">
        <w:rPr>
          <w:rFonts w:ascii="Arial" w:hAnsi="Arial" w:cs="Arial"/>
          <w:b/>
        </w:rPr>
        <w:t>Inequitable engagement (68</w:t>
      </w:r>
      <w:r w:rsidR="00E37730">
        <w:rPr>
          <w:rFonts w:ascii="Arial" w:hAnsi="Arial" w:cs="Arial"/>
          <w:b/>
        </w:rPr>
        <w:t xml:space="preserve"> percent</w:t>
      </w:r>
      <w:r w:rsidRPr="00E37730">
        <w:rPr>
          <w:rFonts w:ascii="Arial" w:hAnsi="Arial" w:cs="Arial"/>
          <w:b/>
        </w:rPr>
        <w:t xml:space="preserve"> M</w:t>
      </w:r>
      <w:r w:rsidRPr="00E37730">
        <w:rPr>
          <w:rFonts w:ascii="Arial" w:hAnsi="Arial" w:cs="Arial"/>
          <w:b/>
          <w:lang w:val="mi-NZ"/>
        </w:rPr>
        <w:t>āori, 73</w:t>
      </w:r>
      <w:r w:rsidR="00E37730">
        <w:rPr>
          <w:rFonts w:ascii="Arial" w:hAnsi="Arial" w:cs="Arial"/>
          <w:b/>
          <w:lang w:val="mi-NZ"/>
        </w:rPr>
        <w:t xml:space="preserve"> percent</w:t>
      </w:r>
      <w:r w:rsidRPr="00E37730">
        <w:rPr>
          <w:rFonts w:ascii="Arial" w:hAnsi="Arial" w:cs="Arial"/>
          <w:b/>
          <w:lang w:val="mi-NZ"/>
        </w:rPr>
        <w:t xml:space="preserve"> Indian/Asian)</w:t>
      </w:r>
    </w:p>
    <w:p w14:paraId="3DEC99D8" w14:textId="05398EB6" w:rsidR="002904A7" w:rsidRPr="00E37730" w:rsidRDefault="002904A7" w:rsidP="00E37730">
      <w:pPr>
        <w:pStyle w:val="NoSpacing"/>
        <w:numPr>
          <w:ilvl w:val="1"/>
          <w:numId w:val="35"/>
        </w:numPr>
        <w:spacing w:line="276" w:lineRule="auto"/>
        <w:contextualSpacing/>
        <w:rPr>
          <w:rFonts w:ascii="Arial" w:hAnsi="Arial" w:cs="Arial"/>
          <w:b/>
        </w:rPr>
      </w:pPr>
      <w:r w:rsidRPr="00E37730">
        <w:rPr>
          <w:rFonts w:ascii="Arial" w:hAnsi="Arial" w:cs="Arial"/>
          <w:b/>
          <w:lang w:val="mi-NZ"/>
        </w:rPr>
        <w:t>Significant number of people (35</w:t>
      </w:r>
      <w:r w:rsidR="00E37730">
        <w:rPr>
          <w:rFonts w:ascii="Arial" w:hAnsi="Arial" w:cs="Arial"/>
          <w:b/>
          <w:lang w:val="mi-NZ"/>
        </w:rPr>
        <w:t xml:space="preserve"> percent</w:t>
      </w:r>
      <w:r w:rsidRPr="00E37730">
        <w:rPr>
          <w:rFonts w:ascii="Arial" w:hAnsi="Arial" w:cs="Arial"/>
          <w:b/>
          <w:lang w:val="mi-NZ"/>
        </w:rPr>
        <w:t>[109]) with poor diabetes control (HbA1c &gt;64)</w:t>
      </w:r>
    </w:p>
    <w:p w14:paraId="513FC090" w14:textId="77777777" w:rsidR="00E37730" w:rsidRDefault="00E37730" w:rsidP="00E37730">
      <w:pPr>
        <w:pStyle w:val="NoSpacing"/>
        <w:spacing w:line="276" w:lineRule="auto"/>
        <w:contextualSpacing/>
        <w:rPr>
          <w:rFonts w:ascii="Arial" w:hAnsi="Arial" w:cs="Arial"/>
          <w:b/>
          <w:lang w:val="mi-NZ"/>
        </w:rPr>
      </w:pPr>
    </w:p>
    <w:p w14:paraId="38D6C8F6" w14:textId="739C9541" w:rsidR="002904A7" w:rsidRPr="00E37730" w:rsidRDefault="00575FAC" w:rsidP="00E37730">
      <w:pPr>
        <w:pStyle w:val="NoSpacing"/>
        <w:spacing w:line="276" w:lineRule="auto"/>
        <w:contextualSpacing/>
        <w:rPr>
          <w:rFonts w:ascii="Arial" w:hAnsi="Arial" w:cs="Arial"/>
          <w:b/>
          <w:lang w:val="mi-NZ"/>
        </w:rPr>
      </w:pPr>
      <w:r w:rsidRPr="00E37730">
        <w:rPr>
          <w:rFonts w:ascii="Arial" w:hAnsi="Arial" w:cs="Arial"/>
          <w:b/>
          <w:lang w:val="mi-NZ"/>
        </w:rPr>
        <w:t xml:space="preserve">In the </w:t>
      </w:r>
      <w:r w:rsidR="007341D7" w:rsidRPr="00E37730">
        <w:rPr>
          <w:rFonts w:ascii="Arial" w:hAnsi="Arial" w:cs="Arial"/>
          <w:b/>
          <w:lang w:val="mi-NZ"/>
        </w:rPr>
        <w:t xml:space="preserve">bottom left corner of the slide </w:t>
      </w:r>
      <w:r w:rsidRPr="00E37730">
        <w:rPr>
          <w:rFonts w:ascii="Arial" w:hAnsi="Arial" w:cs="Arial"/>
          <w:b/>
          <w:lang w:val="mi-NZ"/>
        </w:rPr>
        <w:t xml:space="preserve">is </w:t>
      </w:r>
      <w:r w:rsidR="002904A7" w:rsidRPr="00E37730">
        <w:rPr>
          <w:rFonts w:ascii="Arial" w:hAnsi="Arial" w:cs="Arial"/>
          <w:b/>
          <w:lang w:val="mi-NZ"/>
        </w:rPr>
        <w:t xml:space="preserve">a pressure gauge labelled </w:t>
      </w:r>
      <w:r w:rsidR="007341D7" w:rsidRPr="00E37730">
        <w:rPr>
          <w:rFonts w:ascii="Arial" w:hAnsi="Arial" w:cs="Arial"/>
          <w:b/>
          <w:lang w:val="mi-NZ"/>
        </w:rPr>
        <w:t xml:space="preserve">‘Diabetes </w:t>
      </w:r>
      <w:r w:rsidR="00E37730">
        <w:rPr>
          <w:rFonts w:ascii="Arial" w:hAnsi="Arial" w:cs="Arial"/>
          <w:b/>
          <w:lang w:val="mi-NZ"/>
        </w:rPr>
        <w:t>l</w:t>
      </w:r>
      <w:r w:rsidR="007341D7" w:rsidRPr="00E37730">
        <w:rPr>
          <w:rFonts w:ascii="Arial" w:hAnsi="Arial" w:cs="Arial"/>
          <w:b/>
          <w:lang w:val="mi-NZ"/>
        </w:rPr>
        <w:t xml:space="preserve">evel’, </w:t>
      </w:r>
      <w:r w:rsidR="002904A7" w:rsidRPr="00E37730">
        <w:rPr>
          <w:rFonts w:ascii="Arial" w:hAnsi="Arial" w:cs="Arial"/>
          <w:b/>
          <w:lang w:val="mi-NZ"/>
        </w:rPr>
        <w:t xml:space="preserve">with its needle vibrating in the red </w:t>
      </w:r>
      <w:r w:rsidR="007341D7" w:rsidRPr="00E37730">
        <w:rPr>
          <w:rFonts w:ascii="Arial" w:hAnsi="Arial" w:cs="Arial"/>
          <w:b/>
          <w:lang w:val="mi-NZ"/>
        </w:rPr>
        <w:t xml:space="preserve">‘Alarming’ </w:t>
      </w:r>
      <w:r w:rsidR="002904A7" w:rsidRPr="00E37730">
        <w:rPr>
          <w:rFonts w:ascii="Arial" w:hAnsi="Arial" w:cs="Arial"/>
          <w:b/>
          <w:lang w:val="mi-NZ"/>
        </w:rPr>
        <w:t>zone</w:t>
      </w:r>
      <w:r w:rsidR="002D1100" w:rsidRPr="00E37730">
        <w:rPr>
          <w:rFonts w:ascii="Arial" w:hAnsi="Arial" w:cs="Arial"/>
          <w:b/>
          <w:lang w:val="mi-NZ"/>
        </w:rPr>
        <w:t>.</w:t>
      </w:r>
      <w:r w:rsidR="007341D7" w:rsidRPr="00E37730">
        <w:rPr>
          <w:rFonts w:ascii="Arial" w:hAnsi="Arial" w:cs="Arial"/>
          <w:b/>
          <w:lang w:val="mi-NZ"/>
        </w:rPr>
        <w:t xml:space="preserve"> </w:t>
      </w:r>
    </w:p>
    <w:p w14:paraId="22E868E0" w14:textId="77777777" w:rsidR="007341D7" w:rsidRPr="00E37730" w:rsidRDefault="007341D7" w:rsidP="00E37730">
      <w:pPr>
        <w:pStyle w:val="NoSpacing"/>
        <w:spacing w:line="276" w:lineRule="auto"/>
        <w:contextualSpacing/>
        <w:rPr>
          <w:rFonts w:ascii="Arial" w:hAnsi="Arial" w:cs="Arial"/>
          <w:b/>
          <w:lang w:val="mi-NZ"/>
        </w:rPr>
      </w:pPr>
    </w:p>
    <w:p w14:paraId="6F97CA61" w14:textId="77777777" w:rsidR="007341D7" w:rsidRPr="00E37730" w:rsidRDefault="00575FAC" w:rsidP="00E37730">
      <w:pPr>
        <w:pStyle w:val="NoSpacing"/>
        <w:spacing w:line="276" w:lineRule="auto"/>
        <w:contextualSpacing/>
        <w:rPr>
          <w:rFonts w:ascii="Arial" w:hAnsi="Arial" w:cs="Arial"/>
          <w:bCs/>
          <w:lang w:val="mi-NZ"/>
        </w:rPr>
      </w:pPr>
      <w:r w:rsidRPr="00E37730">
        <w:rPr>
          <w:rFonts w:ascii="Arial" w:hAnsi="Arial" w:cs="Arial"/>
          <w:bCs/>
          <w:lang w:val="mi-NZ"/>
        </w:rPr>
        <w:lastRenderedPageBreak/>
        <w:t>Audio</w:t>
      </w:r>
    </w:p>
    <w:p w14:paraId="2D3BE9CB" w14:textId="77777777" w:rsidR="00575FAC" w:rsidRPr="00E37730" w:rsidRDefault="00575FAC" w:rsidP="00E37730">
      <w:pPr>
        <w:pStyle w:val="NoSpacing"/>
        <w:spacing w:line="276" w:lineRule="auto"/>
        <w:contextualSpacing/>
        <w:rPr>
          <w:rFonts w:ascii="Arial" w:hAnsi="Arial" w:cs="Arial"/>
          <w:b/>
          <w:lang w:val="mi-NZ"/>
        </w:rPr>
      </w:pPr>
    </w:p>
    <w:p w14:paraId="6E84E2A4" w14:textId="45FAC5A1" w:rsidR="002D1100" w:rsidRPr="00E37730" w:rsidRDefault="008B4550" w:rsidP="00E37730">
      <w:pPr>
        <w:pStyle w:val="NoSpacing"/>
        <w:spacing w:line="276" w:lineRule="auto"/>
        <w:contextualSpacing/>
        <w:rPr>
          <w:rFonts w:ascii="Arial" w:hAnsi="Arial" w:cs="Arial"/>
          <w:lang w:val="mi-NZ"/>
        </w:rPr>
      </w:pPr>
      <w:r w:rsidRPr="00E37730">
        <w:rPr>
          <w:rFonts w:ascii="Arial" w:hAnsi="Arial" w:cs="Arial"/>
          <w:lang w:val="mi-NZ"/>
        </w:rPr>
        <w:t>We identified our problem through data analysis, with 23</w:t>
      </w:r>
      <w:r w:rsidR="00E37730">
        <w:rPr>
          <w:rFonts w:ascii="Arial" w:hAnsi="Arial" w:cs="Arial"/>
          <w:lang w:val="mi-NZ"/>
        </w:rPr>
        <w:t xml:space="preserve"> percent</w:t>
      </w:r>
      <w:r w:rsidRPr="00E37730">
        <w:rPr>
          <w:rFonts w:ascii="Arial" w:hAnsi="Arial" w:cs="Arial"/>
          <w:lang w:val="mi-NZ"/>
        </w:rPr>
        <w:t xml:space="preserve"> of our diabetics not being reviewed and were having minimal contact unless they were having emergencies or complications. There's also suboptimal clinical care, with 47</w:t>
      </w:r>
      <w:r w:rsidR="00E37730">
        <w:rPr>
          <w:rFonts w:ascii="Arial" w:hAnsi="Arial" w:cs="Arial"/>
          <w:lang w:val="mi-NZ"/>
        </w:rPr>
        <w:t xml:space="preserve"> percent</w:t>
      </w:r>
      <w:r w:rsidRPr="00E37730">
        <w:rPr>
          <w:rFonts w:ascii="Arial" w:hAnsi="Arial" w:cs="Arial"/>
          <w:lang w:val="mi-NZ"/>
        </w:rPr>
        <w:t xml:space="preserve"> having elevated HbA1cs, 67</w:t>
      </w:r>
      <w:r w:rsidR="00E37730">
        <w:rPr>
          <w:rFonts w:ascii="Arial" w:hAnsi="Arial" w:cs="Arial"/>
          <w:lang w:val="mi-NZ"/>
        </w:rPr>
        <w:t xml:space="preserve"> percent</w:t>
      </w:r>
      <w:r w:rsidRPr="00E37730">
        <w:rPr>
          <w:rFonts w:ascii="Arial" w:hAnsi="Arial" w:cs="Arial"/>
          <w:lang w:val="mi-NZ"/>
        </w:rPr>
        <w:t xml:space="preserve"> with a raised cholesterol, 58</w:t>
      </w:r>
      <w:r w:rsidR="00E37730">
        <w:rPr>
          <w:rFonts w:ascii="Arial" w:hAnsi="Arial" w:cs="Arial"/>
          <w:lang w:val="mi-NZ"/>
        </w:rPr>
        <w:t xml:space="preserve"> percent</w:t>
      </w:r>
      <w:r w:rsidRPr="00E37730">
        <w:rPr>
          <w:rFonts w:ascii="Arial" w:hAnsi="Arial" w:cs="Arial"/>
          <w:lang w:val="mi-NZ"/>
        </w:rPr>
        <w:t xml:space="preserve"> on statin, 60</w:t>
      </w:r>
      <w:r w:rsidR="00E37730">
        <w:rPr>
          <w:rFonts w:ascii="Arial" w:hAnsi="Arial" w:cs="Arial"/>
          <w:lang w:val="mi-NZ"/>
        </w:rPr>
        <w:t xml:space="preserve"> percent</w:t>
      </w:r>
      <w:r w:rsidRPr="00E37730">
        <w:rPr>
          <w:rFonts w:ascii="Arial" w:hAnsi="Arial" w:cs="Arial"/>
          <w:lang w:val="mi-NZ"/>
        </w:rPr>
        <w:t xml:space="preserve"> with elevated blood pressure, 45</w:t>
      </w:r>
      <w:r w:rsidR="00E37730">
        <w:rPr>
          <w:rFonts w:ascii="Arial" w:hAnsi="Arial" w:cs="Arial"/>
          <w:lang w:val="mi-NZ"/>
        </w:rPr>
        <w:t xml:space="preserve"> percent</w:t>
      </w:r>
      <w:r w:rsidRPr="00E37730">
        <w:rPr>
          <w:rFonts w:ascii="Arial" w:hAnsi="Arial" w:cs="Arial"/>
          <w:lang w:val="mi-NZ"/>
        </w:rPr>
        <w:t xml:space="preserve"> with elevated urine creatinine and 63</w:t>
      </w:r>
      <w:r w:rsidR="00E37730">
        <w:rPr>
          <w:rFonts w:ascii="Arial" w:hAnsi="Arial" w:cs="Arial"/>
          <w:lang w:val="mi-NZ"/>
        </w:rPr>
        <w:t xml:space="preserve"> percent</w:t>
      </w:r>
      <w:r w:rsidRPr="00E37730">
        <w:rPr>
          <w:rFonts w:ascii="Arial" w:hAnsi="Arial" w:cs="Arial"/>
          <w:lang w:val="mi-NZ"/>
        </w:rPr>
        <w:t xml:space="preserve"> who are only appropriately medicated. And also, we have an additional 1200 pre-diabetics.</w:t>
      </w:r>
    </w:p>
    <w:p w14:paraId="7AF79BDF" w14:textId="77777777" w:rsidR="008B4550" w:rsidRPr="00E37730" w:rsidRDefault="008B4550" w:rsidP="00E37730">
      <w:pPr>
        <w:pStyle w:val="NoSpacing"/>
        <w:spacing w:line="276" w:lineRule="auto"/>
        <w:contextualSpacing/>
        <w:rPr>
          <w:rFonts w:ascii="Arial" w:hAnsi="Arial" w:cs="Arial"/>
          <w:lang w:val="mi-NZ"/>
        </w:rPr>
      </w:pPr>
    </w:p>
    <w:p w14:paraId="0823A23E" w14:textId="77777777" w:rsidR="00575FAC" w:rsidRPr="00E37730" w:rsidRDefault="00575FAC" w:rsidP="00E37730">
      <w:pPr>
        <w:pStyle w:val="NoSpacing"/>
        <w:spacing w:line="276" w:lineRule="auto"/>
        <w:contextualSpacing/>
        <w:rPr>
          <w:rFonts w:ascii="Arial" w:hAnsi="Arial" w:cs="Arial"/>
          <w:b/>
          <w:lang w:val="mi-NZ"/>
        </w:rPr>
      </w:pPr>
      <w:r w:rsidRPr="00E37730">
        <w:rPr>
          <w:rFonts w:ascii="Arial" w:hAnsi="Arial" w:cs="Arial"/>
          <w:b/>
          <w:lang w:val="mi-NZ"/>
        </w:rPr>
        <w:t>Visual</w:t>
      </w:r>
    </w:p>
    <w:p w14:paraId="5A13CB1C" w14:textId="77777777" w:rsidR="00575FAC" w:rsidRPr="00E37730" w:rsidRDefault="00575FAC" w:rsidP="00E37730">
      <w:pPr>
        <w:pStyle w:val="NoSpacing"/>
        <w:spacing w:line="276" w:lineRule="auto"/>
        <w:contextualSpacing/>
        <w:rPr>
          <w:rFonts w:ascii="Arial" w:hAnsi="Arial" w:cs="Arial"/>
          <w:b/>
          <w:lang w:val="mi-NZ"/>
        </w:rPr>
      </w:pPr>
    </w:p>
    <w:p w14:paraId="4463DFEA" w14:textId="574C1861" w:rsidR="00610466" w:rsidRPr="00E37730" w:rsidRDefault="00575FAC" w:rsidP="00E37730">
      <w:pPr>
        <w:pStyle w:val="NoSpacing"/>
        <w:spacing w:line="276" w:lineRule="auto"/>
        <w:contextualSpacing/>
        <w:rPr>
          <w:rFonts w:ascii="Arial" w:hAnsi="Arial" w:cs="Arial"/>
          <w:b/>
          <w:lang w:val="mi-NZ"/>
        </w:rPr>
      </w:pPr>
      <w:r w:rsidRPr="00E37730">
        <w:rPr>
          <w:rFonts w:ascii="Arial" w:hAnsi="Arial" w:cs="Arial"/>
          <w:b/>
        </w:rPr>
        <w:t>The next slide is titled ‘Aim Statement’</w:t>
      </w:r>
      <w:r w:rsidR="00256069" w:rsidRPr="00E37730">
        <w:rPr>
          <w:rFonts w:ascii="Arial" w:hAnsi="Arial" w:cs="Arial"/>
          <w:b/>
        </w:rPr>
        <w:t xml:space="preserve">. </w:t>
      </w:r>
      <w:r w:rsidR="00A96803" w:rsidRPr="00E37730">
        <w:rPr>
          <w:rFonts w:ascii="Arial" w:hAnsi="Arial" w:cs="Arial"/>
          <w:b/>
        </w:rPr>
        <w:t>Black text in</w:t>
      </w:r>
      <w:r w:rsidRPr="00E37730">
        <w:rPr>
          <w:rFonts w:ascii="Arial" w:hAnsi="Arial" w:cs="Arial"/>
          <w:b/>
        </w:rPr>
        <w:t xml:space="preserve"> the middle of the slide reads, ‘To </w:t>
      </w:r>
      <w:r w:rsidR="00A96803" w:rsidRPr="00E37730">
        <w:rPr>
          <w:rFonts w:ascii="Arial" w:hAnsi="Arial" w:cs="Arial"/>
          <w:b/>
        </w:rPr>
        <w:t>reduce the average HbA1c level of M</w:t>
      </w:r>
      <w:r w:rsidR="00A96803" w:rsidRPr="00E37730">
        <w:rPr>
          <w:rFonts w:ascii="Arial" w:hAnsi="Arial" w:cs="Arial"/>
          <w:b/>
          <w:lang w:val="mi-NZ"/>
        </w:rPr>
        <w:t>āori patients at Buller Medical with diabetes and an HbA1c above 64mmol/l by 20</w:t>
      </w:r>
      <w:r w:rsidR="00E37730">
        <w:rPr>
          <w:rFonts w:ascii="Arial" w:hAnsi="Arial" w:cs="Arial"/>
          <w:b/>
          <w:lang w:val="mi-NZ"/>
        </w:rPr>
        <w:t xml:space="preserve"> percent</w:t>
      </w:r>
      <w:r w:rsidRPr="00E37730">
        <w:rPr>
          <w:rFonts w:ascii="Arial" w:hAnsi="Arial" w:cs="Arial"/>
          <w:b/>
          <w:lang w:val="mi-NZ"/>
        </w:rPr>
        <w:t xml:space="preserve"> fr</w:t>
      </w:r>
      <w:r w:rsidR="00E37730">
        <w:rPr>
          <w:rFonts w:ascii="Arial" w:hAnsi="Arial" w:cs="Arial"/>
          <w:b/>
          <w:lang w:val="mi-NZ"/>
        </w:rPr>
        <w:t>o</w:t>
      </w:r>
      <w:r w:rsidRPr="00E37730">
        <w:rPr>
          <w:rFonts w:ascii="Arial" w:hAnsi="Arial" w:cs="Arial"/>
          <w:b/>
          <w:lang w:val="mi-NZ"/>
        </w:rPr>
        <w:t xml:space="preserve">m 93mmol/l to 74.4mmol/l].’ </w:t>
      </w:r>
      <w:r w:rsidR="00A96803" w:rsidRPr="00E37730">
        <w:rPr>
          <w:rFonts w:ascii="Arial" w:hAnsi="Arial" w:cs="Arial"/>
          <w:b/>
          <w:lang w:val="mi-NZ"/>
        </w:rPr>
        <w:t xml:space="preserve">In the </w:t>
      </w:r>
      <w:r w:rsidR="00256069" w:rsidRPr="00E37730">
        <w:rPr>
          <w:rFonts w:ascii="Arial" w:hAnsi="Arial" w:cs="Arial"/>
          <w:b/>
          <w:lang w:val="mi-NZ"/>
        </w:rPr>
        <w:t xml:space="preserve">bottom left </w:t>
      </w:r>
      <w:r w:rsidR="00A96803" w:rsidRPr="00E37730">
        <w:rPr>
          <w:rFonts w:ascii="Arial" w:hAnsi="Arial" w:cs="Arial"/>
          <w:b/>
          <w:lang w:val="mi-NZ"/>
        </w:rPr>
        <w:t>corner of the slide is a gold</w:t>
      </w:r>
      <w:r w:rsidRPr="00E37730">
        <w:rPr>
          <w:rFonts w:ascii="Arial" w:hAnsi="Arial" w:cs="Arial"/>
          <w:b/>
          <w:lang w:val="mi-NZ"/>
        </w:rPr>
        <w:t xml:space="preserve"> percentage symbol. T</w:t>
      </w:r>
      <w:r w:rsidR="00A96803" w:rsidRPr="00E37730">
        <w:rPr>
          <w:rFonts w:ascii="Arial" w:hAnsi="Arial" w:cs="Arial"/>
          <w:b/>
          <w:lang w:val="mi-NZ"/>
        </w:rPr>
        <w:t xml:space="preserve">he diagonal line of the </w:t>
      </w:r>
      <w:r w:rsidRPr="00E37730">
        <w:rPr>
          <w:rFonts w:ascii="Arial" w:hAnsi="Arial" w:cs="Arial"/>
          <w:b/>
          <w:lang w:val="mi-NZ"/>
        </w:rPr>
        <w:t xml:space="preserve">symbol </w:t>
      </w:r>
      <w:r w:rsidR="00A96803" w:rsidRPr="00E37730">
        <w:rPr>
          <w:rFonts w:ascii="Arial" w:hAnsi="Arial" w:cs="Arial"/>
          <w:b/>
          <w:lang w:val="mi-NZ"/>
        </w:rPr>
        <w:t xml:space="preserve">ends </w:t>
      </w:r>
      <w:r w:rsidR="00530BAA" w:rsidRPr="00E37730">
        <w:rPr>
          <w:rFonts w:ascii="Arial" w:hAnsi="Arial" w:cs="Arial"/>
          <w:b/>
          <w:lang w:val="mi-NZ"/>
        </w:rPr>
        <w:t>in an arrow pointing down.</w:t>
      </w:r>
    </w:p>
    <w:p w14:paraId="4691FFAE" w14:textId="77777777" w:rsidR="00575FAC" w:rsidRPr="00E37730" w:rsidRDefault="00575FAC" w:rsidP="00E37730">
      <w:pPr>
        <w:pStyle w:val="NoSpacing"/>
        <w:spacing w:line="276" w:lineRule="auto"/>
        <w:contextualSpacing/>
        <w:rPr>
          <w:rFonts w:ascii="Arial" w:hAnsi="Arial" w:cs="Arial"/>
          <w:b/>
          <w:lang w:val="mi-NZ"/>
        </w:rPr>
      </w:pPr>
    </w:p>
    <w:p w14:paraId="6A0A90B9" w14:textId="77777777" w:rsidR="00575FAC" w:rsidRPr="00E37730" w:rsidRDefault="00575FAC" w:rsidP="00E37730">
      <w:pPr>
        <w:pStyle w:val="NoSpacing"/>
        <w:spacing w:line="276" w:lineRule="auto"/>
        <w:contextualSpacing/>
        <w:rPr>
          <w:rFonts w:ascii="Arial" w:hAnsi="Arial" w:cs="Arial"/>
          <w:bCs/>
          <w:lang w:val="mi-NZ"/>
        </w:rPr>
      </w:pPr>
      <w:r w:rsidRPr="00E37730">
        <w:rPr>
          <w:rFonts w:ascii="Arial" w:hAnsi="Arial" w:cs="Arial"/>
          <w:bCs/>
          <w:lang w:val="mi-NZ"/>
        </w:rPr>
        <w:t>Audio</w:t>
      </w:r>
    </w:p>
    <w:p w14:paraId="325EF33B" w14:textId="77777777" w:rsidR="00575FAC" w:rsidRPr="00E37730" w:rsidRDefault="00575FAC" w:rsidP="00E37730">
      <w:pPr>
        <w:pStyle w:val="NoSpacing"/>
        <w:spacing w:line="276" w:lineRule="auto"/>
        <w:contextualSpacing/>
        <w:rPr>
          <w:rFonts w:ascii="Arial" w:hAnsi="Arial" w:cs="Arial"/>
          <w:b/>
          <w:lang w:val="mi-NZ"/>
        </w:rPr>
      </w:pPr>
    </w:p>
    <w:p w14:paraId="7FA5F918" w14:textId="77777777" w:rsidR="008B4550" w:rsidRPr="00E37730" w:rsidRDefault="008B4550" w:rsidP="00E37730">
      <w:pPr>
        <w:pStyle w:val="NoSpacing"/>
        <w:spacing w:line="276" w:lineRule="auto"/>
        <w:contextualSpacing/>
        <w:rPr>
          <w:rFonts w:ascii="Arial" w:hAnsi="Arial" w:cs="Arial"/>
          <w:lang w:val="mi-NZ"/>
        </w:rPr>
      </w:pPr>
      <w:r w:rsidRPr="00E37730">
        <w:rPr>
          <w:rFonts w:ascii="Arial" w:hAnsi="Arial" w:cs="Arial"/>
        </w:rPr>
        <w:t>O</w:t>
      </w:r>
      <w:r w:rsidRPr="00E37730">
        <w:rPr>
          <w:rFonts w:ascii="Arial" w:hAnsi="Arial" w:cs="Arial"/>
          <w:lang w:val="mi-NZ"/>
        </w:rPr>
        <w:t>ur aim was to achieve equity for Māori. We started in April 2018 with a full team, and we completed some PDSAs, but then due to staff shortages and a key nurse leaving our project team, by Christmas, we had made very little gain. So we changed our focus</w:t>
      </w:r>
    </w:p>
    <w:p w14:paraId="1D5205AE" w14:textId="77777777" w:rsidR="008B4550" w:rsidRPr="00E37730" w:rsidRDefault="008B4550" w:rsidP="00E37730">
      <w:pPr>
        <w:pStyle w:val="NoSpacing"/>
        <w:spacing w:line="276" w:lineRule="auto"/>
        <w:contextualSpacing/>
        <w:rPr>
          <w:rFonts w:ascii="Arial" w:hAnsi="Arial" w:cs="Arial"/>
          <w:lang w:val="mi-NZ"/>
        </w:rPr>
      </w:pPr>
      <w:r w:rsidRPr="00E37730">
        <w:rPr>
          <w:rFonts w:ascii="Arial" w:hAnsi="Arial" w:cs="Arial"/>
          <w:lang w:val="mi-NZ"/>
        </w:rPr>
        <w:t>to just on Māori. And Poutini Waiora, our Māori providers, saved the day by being able</w:t>
      </w:r>
    </w:p>
    <w:p w14:paraId="6EB0B6B4" w14:textId="77777777" w:rsidR="00575FAC" w:rsidRPr="00E37730" w:rsidRDefault="008B4550" w:rsidP="00E37730">
      <w:pPr>
        <w:pStyle w:val="NoSpacing"/>
        <w:spacing w:line="276" w:lineRule="auto"/>
        <w:contextualSpacing/>
        <w:rPr>
          <w:rFonts w:ascii="Arial" w:hAnsi="Arial" w:cs="Arial"/>
          <w:lang w:val="mi-NZ"/>
        </w:rPr>
      </w:pPr>
      <w:r w:rsidRPr="00E37730">
        <w:rPr>
          <w:rFonts w:ascii="Arial" w:hAnsi="Arial" w:cs="Arial"/>
          <w:lang w:val="mi-NZ"/>
        </w:rPr>
        <w:t>to work with this cohort. The rest of the presentation is on this.</w:t>
      </w:r>
    </w:p>
    <w:p w14:paraId="0C5E1712" w14:textId="77777777" w:rsidR="00575FAC" w:rsidRPr="00E37730" w:rsidRDefault="00575FAC" w:rsidP="00E37730">
      <w:pPr>
        <w:pStyle w:val="NoSpacing"/>
        <w:spacing w:line="276" w:lineRule="auto"/>
        <w:contextualSpacing/>
        <w:rPr>
          <w:rFonts w:ascii="Arial" w:hAnsi="Arial" w:cs="Arial"/>
          <w:lang w:val="mi-NZ"/>
        </w:rPr>
      </w:pPr>
    </w:p>
    <w:p w14:paraId="10A7D4CD" w14:textId="77777777" w:rsidR="00575FAC" w:rsidRPr="00E37730" w:rsidRDefault="00575FAC" w:rsidP="00E37730">
      <w:pPr>
        <w:pStyle w:val="NoSpacing"/>
        <w:spacing w:line="276" w:lineRule="auto"/>
        <w:contextualSpacing/>
        <w:rPr>
          <w:rFonts w:ascii="Arial" w:hAnsi="Arial" w:cs="Arial"/>
          <w:b/>
          <w:lang w:val="mi-NZ"/>
        </w:rPr>
      </w:pPr>
      <w:r w:rsidRPr="00E37730">
        <w:rPr>
          <w:rFonts w:ascii="Arial" w:hAnsi="Arial" w:cs="Arial"/>
          <w:b/>
          <w:lang w:val="mi-NZ"/>
        </w:rPr>
        <w:t>Visual</w:t>
      </w:r>
    </w:p>
    <w:p w14:paraId="119B65FC" w14:textId="77777777" w:rsidR="00575FAC" w:rsidRPr="00E37730" w:rsidRDefault="00575FAC" w:rsidP="00E37730">
      <w:pPr>
        <w:pStyle w:val="NoSpacing"/>
        <w:spacing w:line="276" w:lineRule="auto"/>
        <w:contextualSpacing/>
        <w:rPr>
          <w:rFonts w:ascii="Arial" w:hAnsi="Arial" w:cs="Arial"/>
        </w:rPr>
      </w:pPr>
    </w:p>
    <w:p w14:paraId="11A44027" w14:textId="77777777" w:rsidR="00575FAC" w:rsidRPr="00E37730" w:rsidRDefault="00575FAC" w:rsidP="00E37730">
      <w:pPr>
        <w:pStyle w:val="NoSpacing"/>
        <w:spacing w:line="276" w:lineRule="auto"/>
        <w:contextualSpacing/>
        <w:rPr>
          <w:rFonts w:ascii="Arial" w:hAnsi="Arial" w:cs="Arial"/>
          <w:b/>
        </w:rPr>
      </w:pPr>
      <w:r w:rsidRPr="00E37730">
        <w:rPr>
          <w:rFonts w:ascii="Arial" w:hAnsi="Arial" w:cs="Arial"/>
          <w:b/>
        </w:rPr>
        <w:t>The next slide is titled ‘Diagnose the problem – Ishikawa Diagram’</w:t>
      </w:r>
      <w:r w:rsidR="00256069" w:rsidRPr="00E37730">
        <w:rPr>
          <w:rFonts w:ascii="Arial" w:hAnsi="Arial" w:cs="Arial"/>
          <w:b/>
        </w:rPr>
        <w:t xml:space="preserve">. </w:t>
      </w:r>
      <w:r w:rsidRPr="00E37730">
        <w:rPr>
          <w:rFonts w:ascii="Arial" w:hAnsi="Arial" w:cs="Arial"/>
          <w:b/>
        </w:rPr>
        <w:t xml:space="preserve">Below </w:t>
      </w:r>
      <w:r w:rsidR="00530BAA" w:rsidRPr="00E37730">
        <w:rPr>
          <w:rFonts w:ascii="Arial" w:hAnsi="Arial" w:cs="Arial"/>
          <w:b/>
        </w:rPr>
        <w:t>this is a blue horizontal line star</w:t>
      </w:r>
      <w:r w:rsidRPr="00E37730">
        <w:rPr>
          <w:rFonts w:ascii="Arial" w:hAnsi="Arial" w:cs="Arial"/>
          <w:b/>
        </w:rPr>
        <w:t>t</w:t>
      </w:r>
      <w:r w:rsidR="00530BAA" w:rsidRPr="00E37730">
        <w:rPr>
          <w:rFonts w:ascii="Arial" w:hAnsi="Arial" w:cs="Arial"/>
          <w:b/>
        </w:rPr>
        <w:t>ing with a dot and ending in an arrow. Thinner blue</w:t>
      </w:r>
      <w:r w:rsidRPr="00E37730">
        <w:rPr>
          <w:rFonts w:ascii="Arial" w:hAnsi="Arial" w:cs="Arial"/>
          <w:b/>
        </w:rPr>
        <w:t xml:space="preserve"> lines shoot off from this line, connecting to different subheadings in black text.</w:t>
      </w:r>
    </w:p>
    <w:p w14:paraId="653DD635" w14:textId="77777777" w:rsidR="00575FAC" w:rsidRPr="00E37730" w:rsidRDefault="00575FAC" w:rsidP="00E37730">
      <w:pPr>
        <w:pStyle w:val="NoSpacing"/>
        <w:numPr>
          <w:ilvl w:val="0"/>
          <w:numId w:val="32"/>
        </w:numPr>
        <w:spacing w:line="276" w:lineRule="auto"/>
        <w:contextualSpacing/>
        <w:rPr>
          <w:rFonts w:ascii="Arial" w:hAnsi="Arial" w:cs="Arial"/>
        </w:rPr>
      </w:pPr>
      <w:r w:rsidRPr="00E37730">
        <w:rPr>
          <w:rFonts w:ascii="Arial" w:hAnsi="Arial" w:cs="Arial"/>
          <w:b/>
        </w:rPr>
        <w:t>Environment</w:t>
      </w:r>
    </w:p>
    <w:p w14:paraId="104F9862" w14:textId="77777777" w:rsidR="00575FAC" w:rsidRPr="00E37730" w:rsidRDefault="00FB68A4" w:rsidP="00E37730">
      <w:pPr>
        <w:pStyle w:val="NoSpacing"/>
        <w:numPr>
          <w:ilvl w:val="1"/>
          <w:numId w:val="32"/>
        </w:numPr>
        <w:spacing w:line="276" w:lineRule="auto"/>
        <w:contextualSpacing/>
        <w:rPr>
          <w:rFonts w:ascii="Arial" w:hAnsi="Arial" w:cs="Arial"/>
        </w:rPr>
      </w:pPr>
      <w:r w:rsidRPr="00E37730">
        <w:rPr>
          <w:rFonts w:ascii="Arial" w:hAnsi="Arial" w:cs="Arial"/>
          <w:b/>
        </w:rPr>
        <w:t>U</w:t>
      </w:r>
      <w:r w:rsidR="000072C4" w:rsidRPr="00E37730">
        <w:rPr>
          <w:rFonts w:ascii="Arial" w:hAnsi="Arial" w:cs="Arial"/>
          <w:b/>
        </w:rPr>
        <w:t>ncomfo</w:t>
      </w:r>
      <w:r w:rsidR="00575FAC" w:rsidRPr="00E37730">
        <w:rPr>
          <w:rFonts w:ascii="Arial" w:hAnsi="Arial" w:cs="Arial"/>
          <w:b/>
        </w:rPr>
        <w:t>rtable in clinical environment</w:t>
      </w:r>
    </w:p>
    <w:p w14:paraId="58959502" w14:textId="77777777" w:rsidR="00575FAC" w:rsidRPr="00E37730" w:rsidRDefault="00FB68A4" w:rsidP="00E37730">
      <w:pPr>
        <w:pStyle w:val="NoSpacing"/>
        <w:numPr>
          <w:ilvl w:val="1"/>
          <w:numId w:val="32"/>
        </w:numPr>
        <w:spacing w:line="276" w:lineRule="auto"/>
        <w:contextualSpacing/>
        <w:rPr>
          <w:rFonts w:ascii="Arial" w:hAnsi="Arial" w:cs="Arial"/>
        </w:rPr>
      </w:pPr>
      <w:r w:rsidRPr="00E37730">
        <w:rPr>
          <w:rFonts w:ascii="Arial" w:hAnsi="Arial" w:cs="Arial"/>
          <w:b/>
        </w:rPr>
        <w:t>L</w:t>
      </w:r>
      <w:r w:rsidR="00575FAC" w:rsidRPr="00E37730">
        <w:rPr>
          <w:rFonts w:ascii="Arial" w:hAnsi="Arial" w:cs="Arial"/>
          <w:b/>
        </w:rPr>
        <w:t>ocation base</w:t>
      </w:r>
    </w:p>
    <w:p w14:paraId="7D824A69" w14:textId="77777777" w:rsidR="00575FAC" w:rsidRPr="00E37730" w:rsidRDefault="00FB68A4" w:rsidP="00E37730">
      <w:pPr>
        <w:pStyle w:val="NoSpacing"/>
        <w:numPr>
          <w:ilvl w:val="1"/>
          <w:numId w:val="32"/>
        </w:numPr>
        <w:spacing w:line="276" w:lineRule="auto"/>
        <w:contextualSpacing/>
        <w:rPr>
          <w:rFonts w:ascii="Arial" w:hAnsi="Arial" w:cs="Arial"/>
        </w:rPr>
      </w:pPr>
      <w:r w:rsidRPr="00E37730">
        <w:rPr>
          <w:rFonts w:ascii="Arial" w:hAnsi="Arial" w:cs="Arial"/>
          <w:b/>
        </w:rPr>
        <w:t>D</w:t>
      </w:r>
      <w:r w:rsidR="00575FAC" w:rsidRPr="00E37730">
        <w:rPr>
          <w:rFonts w:ascii="Arial" w:hAnsi="Arial" w:cs="Arial"/>
          <w:b/>
        </w:rPr>
        <w:t>istance</w:t>
      </w:r>
    </w:p>
    <w:p w14:paraId="0A6D9270" w14:textId="77777777" w:rsidR="00575FAC" w:rsidRPr="00E37730" w:rsidRDefault="00FB68A4" w:rsidP="00E37730">
      <w:pPr>
        <w:pStyle w:val="NoSpacing"/>
        <w:numPr>
          <w:ilvl w:val="1"/>
          <w:numId w:val="32"/>
        </w:numPr>
        <w:spacing w:line="276" w:lineRule="auto"/>
        <w:contextualSpacing/>
        <w:rPr>
          <w:rFonts w:ascii="Arial" w:hAnsi="Arial" w:cs="Arial"/>
        </w:rPr>
      </w:pPr>
      <w:r w:rsidRPr="00E37730">
        <w:rPr>
          <w:rFonts w:ascii="Arial" w:hAnsi="Arial" w:cs="Arial"/>
          <w:b/>
        </w:rPr>
        <w:t>W</w:t>
      </w:r>
      <w:r w:rsidR="00575FAC" w:rsidRPr="00E37730">
        <w:rPr>
          <w:rFonts w:ascii="Arial" w:hAnsi="Arial" w:cs="Arial"/>
          <w:b/>
        </w:rPr>
        <w:t>eather</w:t>
      </w:r>
    </w:p>
    <w:p w14:paraId="28978292" w14:textId="77777777" w:rsidR="00575FAC" w:rsidRPr="00E37730" w:rsidRDefault="00575FAC" w:rsidP="00E37730">
      <w:pPr>
        <w:pStyle w:val="NoSpacing"/>
        <w:numPr>
          <w:ilvl w:val="1"/>
          <w:numId w:val="32"/>
        </w:numPr>
        <w:spacing w:line="276" w:lineRule="auto"/>
        <w:contextualSpacing/>
        <w:rPr>
          <w:rFonts w:ascii="Arial" w:hAnsi="Arial" w:cs="Arial"/>
        </w:rPr>
      </w:pPr>
      <w:r w:rsidRPr="00E37730">
        <w:rPr>
          <w:rFonts w:ascii="Arial" w:hAnsi="Arial" w:cs="Arial"/>
          <w:b/>
        </w:rPr>
        <w:t>9-5 hours</w:t>
      </w:r>
    </w:p>
    <w:p w14:paraId="5778D123" w14:textId="77777777" w:rsidR="00575FAC" w:rsidRPr="00E37730" w:rsidRDefault="000072C4" w:rsidP="00E37730">
      <w:pPr>
        <w:pStyle w:val="NoSpacing"/>
        <w:numPr>
          <w:ilvl w:val="1"/>
          <w:numId w:val="32"/>
        </w:numPr>
        <w:spacing w:line="276" w:lineRule="auto"/>
        <w:contextualSpacing/>
        <w:rPr>
          <w:rFonts w:ascii="Arial" w:hAnsi="Arial" w:cs="Arial"/>
        </w:rPr>
      </w:pPr>
      <w:r w:rsidRPr="00E37730">
        <w:rPr>
          <w:rFonts w:ascii="Arial" w:hAnsi="Arial" w:cs="Arial"/>
          <w:b/>
        </w:rPr>
        <w:t xml:space="preserve">15min apt. </w:t>
      </w:r>
    </w:p>
    <w:p w14:paraId="50FC0B19" w14:textId="77777777" w:rsidR="00575FAC" w:rsidRPr="00E37730" w:rsidRDefault="00575FAC" w:rsidP="00E37730">
      <w:pPr>
        <w:pStyle w:val="NoSpacing"/>
        <w:numPr>
          <w:ilvl w:val="0"/>
          <w:numId w:val="32"/>
        </w:numPr>
        <w:spacing w:line="276" w:lineRule="auto"/>
        <w:contextualSpacing/>
        <w:rPr>
          <w:rFonts w:ascii="Arial" w:hAnsi="Arial" w:cs="Arial"/>
        </w:rPr>
      </w:pPr>
      <w:r w:rsidRPr="00E37730">
        <w:rPr>
          <w:rFonts w:ascii="Arial" w:hAnsi="Arial" w:cs="Arial"/>
          <w:b/>
        </w:rPr>
        <w:t>Staff</w:t>
      </w:r>
    </w:p>
    <w:p w14:paraId="7042A0AF" w14:textId="77777777" w:rsidR="00575FAC" w:rsidRPr="00E37730" w:rsidRDefault="00FB68A4" w:rsidP="00E37730">
      <w:pPr>
        <w:pStyle w:val="NoSpacing"/>
        <w:numPr>
          <w:ilvl w:val="1"/>
          <w:numId w:val="32"/>
        </w:numPr>
        <w:spacing w:line="276" w:lineRule="auto"/>
        <w:contextualSpacing/>
        <w:rPr>
          <w:rFonts w:ascii="Arial" w:hAnsi="Arial" w:cs="Arial"/>
        </w:rPr>
      </w:pPr>
      <w:r w:rsidRPr="00E37730">
        <w:rPr>
          <w:rFonts w:ascii="Arial" w:hAnsi="Arial" w:cs="Arial"/>
          <w:b/>
        </w:rPr>
        <w:t>L</w:t>
      </w:r>
      <w:r w:rsidR="000072C4" w:rsidRPr="00E37730">
        <w:rPr>
          <w:rFonts w:ascii="Arial" w:hAnsi="Arial" w:cs="Arial"/>
          <w:b/>
        </w:rPr>
        <w:t>ocums – lack continuit</w:t>
      </w:r>
      <w:r w:rsidR="00575FAC" w:rsidRPr="00E37730">
        <w:rPr>
          <w:rFonts w:ascii="Arial" w:hAnsi="Arial" w:cs="Arial"/>
          <w:b/>
        </w:rPr>
        <w:t>y</w:t>
      </w:r>
    </w:p>
    <w:p w14:paraId="471B5B46" w14:textId="77777777" w:rsidR="00575FAC" w:rsidRPr="00E37730" w:rsidRDefault="00FB68A4" w:rsidP="00E37730">
      <w:pPr>
        <w:pStyle w:val="NoSpacing"/>
        <w:numPr>
          <w:ilvl w:val="1"/>
          <w:numId w:val="32"/>
        </w:numPr>
        <w:spacing w:line="276" w:lineRule="auto"/>
        <w:contextualSpacing/>
        <w:rPr>
          <w:rFonts w:ascii="Arial" w:hAnsi="Arial" w:cs="Arial"/>
        </w:rPr>
      </w:pPr>
      <w:r w:rsidRPr="00E37730">
        <w:rPr>
          <w:rFonts w:ascii="Arial" w:hAnsi="Arial" w:cs="Arial"/>
          <w:b/>
        </w:rPr>
        <w:t>C</w:t>
      </w:r>
      <w:r w:rsidR="00575FAC" w:rsidRPr="00E37730">
        <w:rPr>
          <w:rFonts w:ascii="Arial" w:hAnsi="Arial" w:cs="Arial"/>
          <w:b/>
        </w:rPr>
        <w:t>ultural responsiveness</w:t>
      </w:r>
    </w:p>
    <w:p w14:paraId="7F897673" w14:textId="77777777" w:rsidR="00575FAC" w:rsidRPr="00E37730" w:rsidRDefault="00FB68A4" w:rsidP="00E37730">
      <w:pPr>
        <w:pStyle w:val="NoSpacing"/>
        <w:numPr>
          <w:ilvl w:val="1"/>
          <w:numId w:val="32"/>
        </w:numPr>
        <w:spacing w:line="276" w:lineRule="auto"/>
        <w:contextualSpacing/>
        <w:rPr>
          <w:rFonts w:ascii="Arial" w:hAnsi="Arial" w:cs="Arial"/>
        </w:rPr>
      </w:pPr>
      <w:r w:rsidRPr="00E37730">
        <w:rPr>
          <w:rFonts w:ascii="Arial" w:hAnsi="Arial" w:cs="Arial"/>
          <w:b/>
        </w:rPr>
        <w:t>M</w:t>
      </w:r>
      <w:r w:rsidR="00575FAC" w:rsidRPr="00E37730">
        <w:rPr>
          <w:rFonts w:ascii="Arial" w:hAnsi="Arial" w:cs="Arial"/>
          <w:b/>
        </w:rPr>
        <w:t>isdiagnosis</w:t>
      </w:r>
    </w:p>
    <w:p w14:paraId="57921ACE" w14:textId="77777777" w:rsidR="00575FAC" w:rsidRPr="00E37730" w:rsidRDefault="00FB68A4" w:rsidP="00E37730">
      <w:pPr>
        <w:pStyle w:val="NoSpacing"/>
        <w:numPr>
          <w:ilvl w:val="1"/>
          <w:numId w:val="32"/>
        </w:numPr>
        <w:spacing w:line="276" w:lineRule="auto"/>
        <w:contextualSpacing/>
        <w:rPr>
          <w:rFonts w:ascii="Arial" w:hAnsi="Arial" w:cs="Arial"/>
        </w:rPr>
      </w:pPr>
      <w:r w:rsidRPr="00E37730">
        <w:rPr>
          <w:rFonts w:ascii="Arial" w:hAnsi="Arial" w:cs="Arial"/>
          <w:b/>
        </w:rPr>
        <w:t>S</w:t>
      </w:r>
      <w:r w:rsidR="00575FAC" w:rsidRPr="00E37730">
        <w:rPr>
          <w:rFonts w:ascii="Arial" w:hAnsi="Arial" w:cs="Arial"/>
          <w:b/>
        </w:rPr>
        <w:t>hortages</w:t>
      </w:r>
    </w:p>
    <w:p w14:paraId="1B1B2296" w14:textId="77777777" w:rsidR="00575FAC" w:rsidRPr="00E37730" w:rsidRDefault="00FB68A4" w:rsidP="00E37730">
      <w:pPr>
        <w:pStyle w:val="NoSpacing"/>
        <w:numPr>
          <w:ilvl w:val="1"/>
          <w:numId w:val="32"/>
        </w:numPr>
        <w:spacing w:line="276" w:lineRule="auto"/>
        <w:contextualSpacing/>
        <w:rPr>
          <w:rFonts w:ascii="Arial" w:hAnsi="Arial" w:cs="Arial"/>
        </w:rPr>
      </w:pPr>
      <w:r w:rsidRPr="00E37730">
        <w:rPr>
          <w:rFonts w:ascii="Arial" w:hAnsi="Arial" w:cs="Arial"/>
          <w:b/>
        </w:rPr>
        <w:t>N</w:t>
      </w:r>
      <w:r w:rsidR="00575FAC" w:rsidRPr="00E37730">
        <w:rPr>
          <w:rFonts w:ascii="Arial" w:hAnsi="Arial" w:cs="Arial"/>
          <w:b/>
        </w:rPr>
        <w:t>on-judg</w:t>
      </w:r>
      <w:r w:rsidR="00F44978" w:rsidRPr="00E37730">
        <w:rPr>
          <w:rFonts w:ascii="Arial" w:hAnsi="Arial" w:cs="Arial"/>
          <w:b/>
        </w:rPr>
        <w:t>e</w:t>
      </w:r>
      <w:r w:rsidR="00575FAC" w:rsidRPr="00E37730">
        <w:rPr>
          <w:rFonts w:ascii="Arial" w:hAnsi="Arial" w:cs="Arial"/>
          <w:b/>
        </w:rPr>
        <w:t>mental</w:t>
      </w:r>
    </w:p>
    <w:p w14:paraId="7B0A8E7C" w14:textId="77777777" w:rsidR="00575FAC" w:rsidRPr="00E37730" w:rsidRDefault="00FB68A4" w:rsidP="00E37730">
      <w:pPr>
        <w:pStyle w:val="NoSpacing"/>
        <w:numPr>
          <w:ilvl w:val="1"/>
          <w:numId w:val="32"/>
        </w:numPr>
        <w:spacing w:line="276" w:lineRule="auto"/>
        <w:contextualSpacing/>
        <w:rPr>
          <w:rFonts w:ascii="Arial" w:hAnsi="Arial" w:cs="Arial"/>
        </w:rPr>
      </w:pPr>
      <w:r w:rsidRPr="00E37730">
        <w:rPr>
          <w:rFonts w:ascii="Arial" w:hAnsi="Arial" w:cs="Arial"/>
          <w:b/>
        </w:rPr>
        <w:t>L</w:t>
      </w:r>
      <w:r w:rsidR="00575FAC" w:rsidRPr="00E37730">
        <w:rPr>
          <w:rFonts w:ascii="Arial" w:hAnsi="Arial" w:cs="Arial"/>
          <w:b/>
        </w:rPr>
        <w:t>evel of communication</w:t>
      </w:r>
    </w:p>
    <w:p w14:paraId="5F091B83" w14:textId="77777777" w:rsidR="00575FAC" w:rsidRPr="00E37730" w:rsidRDefault="00FB68A4" w:rsidP="00E37730">
      <w:pPr>
        <w:pStyle w:val="NoSpacing"/>
        <w:numPr>
          <w:ilvl w:val="1"/>
          <w:numId w:val="32"/>
        </w:numPr>
        <w:spacing w:line="276" w:lineRule="auto"/>
        <w:contextualSpacing/>
        <w:rPr>
          <w:rFonts w:ascii="Arial" w:hAnsi="Arial" w:cs="Arial"/>
        </w:rPr>
      </w:pPr>
      <w:r w:rsidRPr="00E37730">
        <w:rPr>
          <w:rFonts w:ascii="Arial" w:hAnsi="Arial" w:cs="Arial"/>
          <w:b/>
        </w:rPr>
        <w:t>S</w:t>
      </w:r>
      <w:r w:rsidR="00575FAC" w:rsidRPr="00E37730">
        <w:rPr>
          <w:rFonts w:ascii="Arial" w:hAnsi="Arial" w:cs="Arial"/>
          <w:b/>
        </w:rPr>
        <w:t>upervision</w:t>
      </w:r>
    </w:p>
    <w:p w14:paraId="7B716327" w14:textId="77777777" w:rsidR="00575FAC" w:rsidRPr="00E37730" w:rsidRDefault="00FB68A4" w:rsidP="00E37730">
      <w:pPr>
        <w:pStyle w:val="NoSpacing"/>
        <w:numPr>
          <w:ilvl w:val="1"/>
          <w:numId w:val="32"/>
        </w:numPr>
        <w:spacing w:line="276" w:lineRule="auto"/>
        <w:contextualSpacing/>
        <w:rPr>
          <w:rFonts w:ascii="Arial" w:hAnsi="Arial" w:cs="Arial"/>
        </w:rPr>
      </w:pPr>
      <w:r w:rsidRPr="00E37730">
        <w:rPr>
          <w:rFonts w:ascii="Arial" w:hAnsi="Arial" w:cs="Arial"/>
          <w:b/>
        </w:rPr>
        <w:t>T</w:t>
      </w:r>
      <w:r w:rsidR="00F44978" w:rsidRPr="00E37730">
        <w:rPr>
          <w:rFonts w:ascii="Arial" w:hAnsi="Arial" w:cs="Arial"/>
          <w:b/>
        </w:rPr>
        <w:t>raining.</w:t>
      </w:r>
    </w:p>
    <w:p w14:paraId="47F5C4F5" w14:textId="77777777" w:rsidR="00575FAC" w:rsidRPr="00E37730" w:rsidRDefault="00575FAC" w:rsidP="00E37730">
      <w:pPr>
        <w:pStyle w:val="NoSpacing"/>
        <w:numPr>
          <w:ilvl w:val="0"/>
          <w:numId w:val="32"/>
        </w:numPr>
        <w:spacing w:line="276" w:lineRule="auto"/>
        <w:contextualSpacing/>
        <w:rPr>
          <w:rFonts w:ascii="Arial" w:hAnsi="Arial" w:cs="Arial"/>
        </w:rPr>
      </w:pPr>
      <w:r w:rsidRPr="00E37730">
        <w:rPr>
          <w:rFonts w:ascii="Arial" w:hAnsi="Arial" w:cs="Arial"/>
          <w:b/>
        </w:rPr>
        <w:t>Patient</w:t>
      </w:r>
    </w:p>
    <w:p w14:paraId="3A91B329" w14:textId="77777777" w:rsidR="00575FAC" w:rsidRPr="00E37730" w:rsidRDefault="00FB68A4" w:rsidP="00E37730">
      <w:pPr>
        <w:pStyle w:val="NoSpacing"/>
        <w:numPr>
          <w:ilvl w:val="1"/>
          <w:numId w:val="32"/>
        </w:numPr>
        <w:spacing w:line="276" w:lineRule="auto"/>
        <w:contextualSpacing/>
        <w:rPr>
          <w:rFonts w:ascii="Arial" w:hAnsi="Arial" w:cs="Arial"/>
        </w:rPr>
      </w:pPr>
      <w:r w:rsidRPr="00E37730">
        <w:rPr>
          <w:rFonts w:ascii="Arial" w:hAnsi="Arial" w:cs="Arial"/>
          <w:b/>
        </w:rPr>
        <w:lastRenderedPageBreak/>
        <w:t>F</w:t>
      </w:r>
      <w:r w:rsidR="00575FAC" w:rsidRPr="00E37730">
        <w:rPr>
          <w:rFonts w:ascii="Arial" w:hAnsi="Arial" w:cs="Arial"/>
          <w:b/>
        </w:rPr>
        <w:t>ear</w:t>
      </w:r>
    </w:p>
    <w:p w14:paraId="029302AA" w14:textId="77777777" w:rsidR="00575FAC" w:rsidRPr="00E37730" w:rsidRDefault="00FB68A4" w:rsidP="00E37730">
      <w:pPr>
        <w:pStyle w:val="NoSpacing"/>
        <w:numPr>
          <w:ilvl w:val="1"/>
          <w:numId w:val="32"/>
        </w:numPr>
        <w:spacing w:line="276" w:lineRule="auto"/>
        <w:contextualSpacing/>
        <w:rPr>
          <w:rFonts w:ascii="Arial" w:hAnsi="Arial" w:cs="Arial"/>
        </w:rPr>
      </w:pPr>
      <w:r w:rsidRPr="00E37730">
        <w:rPr>
          <w:rFonts w:ascii="Arial" w:hAnsi="Arial" w:cs="Arial"/>
          <w:b/>
        </w:rPr>
        <w:t>L</w:t>
      </w:r>
      <w:r w:rsidR="00575FAC" w:rsidRPr="00E37730">
        <w:rPr>
          <w:rFonts w:ascii="Arial" w:hAnsi="Arial" w:cs="Arial"/>
          <w:b/>
        </w:rPr>
        <w:t>ack of understanding</w:t>
      </w:r>
    </w:p>
    <w:p w14:paraId="5CD9F445" w14:textId="77777777" w:rsidR="00575FAC" w:rsidRPr="00E37730" w:rsidRDefault="00FB68A4" w:rsidP="00E37730">
      <w:pPr>
        <w:pStyle w:val="NoSpacing"/>
        <w:numPr>
          <w:ilvl w:val="1"/>
          <w:numId w:val="32"/>
        </w:numPr>
        <w:spacing w:line="276" w:lineRule="auto"/>
        <w:contextualSpacing/>
        <w:rPr>
          <w:rFonts w:ascii="Arial" w:hAnsi="Arial" w:cs="Arial"/>
        </w:rPr>
      </w:pPr>
      <w:r w:rsidRPr="00E37730">
        <w:rPr>
          <w:rFonts w:ascii="Arial" w:hAnsi="Arial" w:cs="Arial"/>
          <w:b/>
        </w:rPr>
        <w:t>N</w:t>
      </w:r>
      <w:r w:rsidR="00575FAC" w:rsidRPr="00E37730">
        <w:rPr>
          <w:rFonts w:ascii="Arial" w:hAnsi="Arial" w:cs="Arial"/>
          <w:b/>
        </w:rPr>
        <w:t>ot having support from family</w:t>
      </w:r>
    </w:p>
    <w:p w14:paraId="307CE3F8" w14:textId="77777777" w:rsidR="00575FAC" w:rsidRPr="00E37730" w:rsidRDefault="00FB68A4" w:rsidP="00E37730">
      <w:pPr>
        <w:pStyle w:val="NoSpacing"/>
        <w:numPr>
          <w:ilvl w:val="1"/>
          <w:numId w:val="32"/>
        </w:numPr>
        <w:spacing w:line="276" w:lineRule="auto"/>
        <w:contextualSpacing/>
        <w:rPr>
          <w:rFonts w:ascii="Arial" w:hAnsi="Arial" w:cs="Arial"/>
        </w:rPr>
      </w:pPr>
      <w:r w:rsidRPr="00E37730">
        <w:rPr>
          <w:rFonts w:ascii="Arial" w:hAnsi="Arial" w:cs="Arial"/>
          <w:b/>
        </w:rPr>
        <w:t>Sy</w:t>
      </w:r>
      <w:r w:rsidR="00575FAC" w:rsidRPr="00E37730">
        <w:rPr>
          <w:rFonts w:ascii="Arial" w:hAnsi="Arial" w:cs="Arial"/>
          <w:b/>
        </w:rPr>
        <w:t>stem not user-friendly</w:t>
      </w:r>
    </w:p>
    <w:p w14:paraId="424276F6" w14:textId="77777777" w:rsidR="00575FAC" w:rsidRPr="00E37730" w:rsidRDefault="00FB68A4" w:rsidP="00E37730">
      <w:pPr>
        <w:pStyle w:val="NoSpacing"/>
        <w:numPr>
          <w:ilvl w:val="1"/>
          <w:numId w:val="32"/>
        </w:numPr>
        <w:spacing w:line="276" w:lineRule="auto"/>
        <w:contextualSpacing/>
        <w:rPr>
          <w:rFonts w:ascii="Arial" w:hAnsi="Arial" w:cs="Arial"/>
        </w:rPr>
      </w:pPr>
      <w:r w:rsidRPr="00E37730">
        <w:rPr>
          <w:rFonts w:ascii="Arial" w:hAnsi="Arial" w:cs="Arial"/>
          <w:b/>
        </w:rPr>
        <w:t>M</w:t>
      </w:r>
      <w:r w:rsidR="00575FAC" w:rsidRPr="00E37730">
        <w:rPr>
          <w:rFonts w:ascii="Arial" w:hAnsi="Arial" w:cs="Arial"/>
          <w:b/>
        </w:rPr>
        <w:t>ore education</w:t>
      </w:r>
    </w:p>
    <w:p w14:paraId="0ADA9B5B" w14:textId="77777777" w:rsidR="00575FAC" w:rsidRPr="00E37730" w:rsidRDefault="00FB68A4" w:rsidP="00E37730">
      <w:pPr>
        <w:pStyle w:val="NoSpacing"/>
        <w:numPr>
          <w:ilvl w:val="1"/>
          <w:numId w:val="32"/>
        </w:numPr>
        <w:spacing w:line="276" w:lineRule="auto"/>
        <w:contextualSpacing/>
        <w:rPr>
          <w:rFonts w:ascii="Arial" w:hAnsi="Arial" w:cs="Arial"/>
        </w:rPr>
      </w:pPr>
      <w:r w:rsidRPr="00E37730">
        <w:rPr>
          <w:rFonts w:ascii="Arial" w:hAnsi="Arial" w:cs="Arial"/>
          <w:b/>
        </w:rPr>
        <w:t>D</w:t>
      </w:r>
      <w:r w:rsidR="00575FAC" w:rsidRPr="00E37730">
        <w:rPr>
          <w:rFonts w:ascii="Arial" w:hAnsi="Arial" w:cs="Arial"/>
          <w:b/>
        </w:rPr>
        <w:t>enial</w:t>
      </w:r>
    </w:p>
    <w:p w14:paraId="7F869951" w14:textId="77777777" w:rsidR="00575FAC" w:rsidRPr="00E37730" w:rsidRDefault="00FB68A4" w:rsidP="00E37730">
      <w:pPr>
        <w:pStyle w:val="NoSpacing"/>
        <w:numPr>
          <w:ilvl w:val="1"/>
          <w:numId w:val="32"/>
        </w:numPr>
        <w:spacing w:line="276" w:lineRule="auto"/>
        <w:contextualSpacing/>
        <w:rPr>
          <w:rFonts w:ascii="Arial" w:hAnsi="Arial" w:cs="Arial"/>
        </w:rPr>
      </w:pPr>
      <w:r w:rsidRPr="00E37730">
        <w:rPr>
          <w:rFonts w:ascii="Arial" w:hAnsi="Arial" w:cs="Arial"/>
          <w:b/>
        </w:rPr>
        <w:t>P</w:t>
      </w:r>
      <w:r w:rsidR="000072C4" w:rsidRPr="00E37730">
        <w:rPr>
          <w:rFonts w:ascii="Arial" w:hAnsi="Arial" w:cs="Arial"/>
          <w:b/>
        </w:rPr>
        <w:t>lain sp</w:t>
      </w:r>
      <w:r w:rsidR="00575FAC" w:rsidRPr="00E37730">
        <w:rPr>
          <w:rFonts w:ascii="Arial" w:hAnsi="Arial" w:cs="Arial"/>
          <w:b/>
        </w:rPr>
        <w:t>eak</w:t>
      </w:r>
    </w:p>
    <w:p w14:paraId="69B4BF85" w14:textId="77777777" w:rsidR="00575FAC" w:rsidRPr="00E37730" w:rsidRDefault="00FB68A4" w:rsidP="00E37730">
      <w:pPr>
        <w:pStyle w:val="NoSpacing"/>
        <w:numPr>
          <w:ilvl w:val="1"/>
          <w:numId w:val="32"/>
        </w:numPr>
        <w:spacing w:line="276" w:lineRule="auto"/>
        <w:contextualSpacing/>
        <w:rPr>
          <w:rFonts w:ascii="Arial" w:hAnsi="Arial" w:cs="Arial"/>
        </w:rPr>
      </w:pPr>
      <w:r w:rsidRPr="00E37730">
        <w:rPr>
          <w:rFonts w:ascii="Arial" w:hAnsi="Arial" w:cs="Arial"/>
          <w:b/>
        </w:rPr>
        <w:t>Tr</w:t>
      </w:r>
      <w:r w:rsidR="00575FAC" w:rsidRPr="00E37730">
        <w:rPr>
          <w:rFonts w:ascii="Arial" w:hAnsi="Arial" w:cs="Arial"/>
          <w:b/>
        </w:rPr>
        <w:t>ust</w:t>
      </w:r>
    </w:p>
    <w:p w14:paraId="56243E56" w14:textId="77777777" w:rsidR="00575FAC" w:rsidRPr="00E37730" w:rsidRDefault="00FB68A4" w:rsidP="00E37730">
      <w:pPr>
        <w:pStyle w:val="NoSpacing"/>
        <w:numPr>
          <w:ilvl w:val="1"/>
          <w:numId w:val="32"/>
        </w:numPr>
        <w:spacing w:line="276" w:lineRule="auto"/>
        <w:contextualSpacing/>
        <w:rPr>
          <w:rFonts w:ascii="Arial" w:hAnsi="Arial" w:cs="Arial"/>
        </w:rPr>
      </w:pPr>
      <w:r w:rsidRPr="00E37730">
        <w:rPr>
          <w:rFonts w:ascii="Arial" w:hAnsi="Arial" w:cs="Arial"/>
          <w:b/>
        </w:rPr>
        <w:t>F</w:t>
      </w:r>
      <w:r w:rsidR="00575FAC" w:rsidRPr="00E37730">
        <w:rPr>
          <w:rFonts w:ascii="Arial" w:hAnsi="Arial" w:cs="Arial"/>
          <w:b/>
        </w:rPr>
        <w:t>inancial barrier</w:t>
      </w:r>
    </w:p>
    <w:p w14:paraId="47784E18" w14:textId="77777777" w:rsidR="00575FAC" w:rsidRPr="00E37730" w:rsidRDefault="00575FAC" w:rsidP="00E37730">
      <w:pPr>
        <w:pStyle w:val="NoSpacing"/>
        <w:numPr>
          <w:ilvl w:val="0"/>
          <w:numId w:val="32"/>
        </w:numPr>
        <w:spacing w:line="276" w:lineRule="auto"/>
        <w:contextualSpacing/>
        <w:rPr>
          <w:rFonts w:ascii="Arial" w:hAnsi="Arial" w:cs="Arial"/>
        </w:rPr>
      </w:pPr>
      <w:r w:rsidRPr="00E37730">
        <w:rPr>
          <w:rFonts w:ascii="Arial" w:hAnsi="Arial" w:cs="Arial"/>
          <w:b/>
        </w:rPr>
        <w:t>Equipment/resources</w:t>
      </w:r>
    </w:p>
    <w:p w14:paraId="6D58DB4A" w14:textId="77777777" w:rsidR="00575FAC" w:rsidRPr="00E37730" w:rsidRDefault="00575FAC" w:rsidP="00E37730">
      <w:pPr>
        <w:pStyle w:val="NoSpacing"/>
        <w:numPr>
          <w:ilvl w:val="1"/>
          <w:numId w:val="32"/>
        </w:numPr>
        <w:spacing w:line="276" w:lineRule="auto"/>
        <w:contextualSpacing/>
        <w:rPr>
          <w:rFonts w:ascii="Arial" w:hAnsi="Arial" w:cs="Arial"/>
        </w:rPr>
      </w:pPr>
      <w:r w:rsidRPr="00E37730">
        <w:rPr>
          <w:rFonts w:ascii="Arial" w:hAnsi="Arial" w:cs="Arial"/>
          <w:b/>
        </w:rPr>
        <w:t>Reliable</w:t>
      </w:r>
    </w:p>
    <w:p w14:paraId="04E1874B" w14:textId="77777777" w:rsidR="00575FAC" w:rsidRPr="00E37730" w:rsidRDefault="00575FAC" w:rsidP="00E37730">
      <w:pPr>
        <w:pStyle w:val="NoSpacing"/>
        <w:numPr>
          <w:ilvl w:val="1"/>
          <w:numId w:val="32"/>
        </w:numPr>
        <w:spacing w:line="276" w:lineRule="auto"/>
        <w:contextualSpacing/>
        <w:rPr>
          <w:rFonts w:ascii="Arial" w:hAnsi="Arial" w:cs="Arial"/>
        </w:rPr>
      </w:pPr>
      <w:r w:rsidRPr="00E37730">
        <w:rPr>
          <w:rFonts w:ascii="Arial" w:hAnsi="Arial" w:cs="Arial"/>
          <w:b/>
        </w:rPr>
        <w:t>Accessible</w:t>
      </w:r>
    </w:p>
    <w:p w14:paraId="5B1000D1" w14:textId="77777777" w:rsidR="00575FAC" w:rsidRPr="00E37730" w:rsidRDefault="00575FAC" w:rsidP="00E37730">
      <w:pPr>
        <w:pStyle w:val="NoSpacing"/>
        <w:numPr>
          <w:ilvl w:val="1"/>
          <w:numId w:val="32"/>
        </w:numPr>
        <w:spacing w:line="276" w:lineRule="auto"/>
        <w:contextualSpacing/>
        <w:rPr>
          <w:rFonts w:ascii="Arial" w:hAnsi="Arial" w:cs="Arial"/>
        </w:rPr>
      </w:pPr>
      <w:r w:rsidRPr="00E37730">
        <w:rPr>
          <w:rFonts w:ascii="Arial" w:hAnsi="Arial" w:cs="Arial"/>
          <w:b/>
        </w:rPr>
        <w:t>IT systems difficult</w:t>
      </w:r>
    </w:p>
    <w:p w14:paraId="0FFC3117" w14:textId="77777777" w:rsidR="00575FAC" w:rsidRPr="00E37730" w:rsidRDefault="00FB68A4" w:rsidP="00E37730">
      <w:pPr>
        <w:pStyle w:val="NoSpacing"/>
        <w:numPr>
          <w:ilvl w:val="1"/>
          <w:numId w:val="32"/>
        </w:numPr>
        <w:spacing w:line="276" w:lineRule="auto"/>
        <w:contextualSpacing/>
        <w:rPr>
          <w:rFonts w:ascii="Arial" w:hAnsi="Arial" w:cs="Arial"/>
        </w:rPr>
      </w:pPr>
      <w:r w:rsidRPr="00E37730">
        <w:rPr>
          <w:rFonts w:ascii="Arial" w:hAnsi="Arial" w:cs="Arial"/>
          <w:b/>
        </w:rPr>
        <w:t>C</w:t>
      </w:r>
      <w:r w:rsidR="00575FAC" w:rsidRPr="00E37730">
        <w:rPr>
          <w:rFonts w:ascii="Arial" w:hAnsi="Arial" w:cs="Arial"/>
          <w:b/>
        </w:rPr>
        <w:t>onfusion for patients</w:t>
      </w:r>
    </w:p>
    <w:p w14:paraId="58F3E6B1" w14:textId="77777777" w:rsidR="00575FAC" w:rsidRPr="00E37730" w:rsidRDefault="00FB68A4" w:rsidP="00E37730">
      <w:pPr>
        <w:pStyle w:val="NoSpacing"/>
        <w:numPr>
          <w:ilvl w:val="1"/>
          <w:numId w:val="32"/>
        </w:numPr>
        <w:spacing w:line="276" w:lineRule="auto"/>
        <w:contextualSpacing/>
        <w:rPr>
          <w:rFonts w:ascii="Arial" w:hAnsi="Arial" w:cs="Arial"/>
        </w:rPr>
      </w:pPr>
      <w:r w:rsidRPr="00E37730">
        <w:rPr>
          <w:rFonts w:ascii="Arial" w:hAnsi="Arial" w:cs="Arial"/>
          <w:b/>
        </w:rPr>
        <w:t>T</w:t>
      </w:r>
      <w:r w:rsidR="00575FAC" w:rsidRPr="00E37730">
        <w:rPr>
          <w:rFonts w:ascii="Arial" w:hAnsi="Arial" w:cs="Arial"/>
          <w:b/>
        </w:rPr>
        <w:t>ransport</w:t>
      </w:r>
    </w:p>
    <w:p w14:paraId="1FE5FC01" w14:textId="77777777" w:rsidR="00575FAC" w:rsidRPr="00E37730" w:rsidRDefault="00575FAC" w:rsidP="00E37730">
      <w:pPr>
        <w:pStyle w:val="NoSpacing"/>
        <w:numPr>
          <w:ilvl w:val="0"/>
          <w:numId w:val="32"/>
        </w:numPr>
        <w:spacing w:line="276" w:lineRule="auto"/>
        <w:contextualSpacing/>
        <w:rPr>
          <w:rFonts w:ascii="Arial" w:hAnsi="Arial" w:cs="Arial"/>
        </w:rPr>
      </w:pPr>
      <w:r w:rsidRPr="00E37730">
        <w:rPr>
          <w:rFonts w:ascii="Arial" w:hAnsi="Arial" w:cs="Arial"/>
          <w:b/>
        </w:rPr>
        <w:t>Training/education</w:t>
      </w:r>
    </w:p>
    <w:p w14:paraId="550174D3" w14:textId="77777777" w:rsidR="00575FAC" w:rsidRPr="00E37730" w:rsidRDefault="00FB68A4" w:rsidP="00E37730">
      <w:pPr>
        <w:pStyle w:val="NoSpacing"/>
        <w:numPr>
          <w:ilvl w:val="1"/>
          <w:numId w:val="32"/>
        </w:numPr>
        <w:spacing w:line="276" w:lineRule="auto"/>
        <w:contextualSpacing/>
        <w:rPr>
          <w:rFonts w:ascii="Arial" w:hAnsi="Arial" w:cs="Arial"/>
        </w:rPr>
      </w:pPr>
      <w:r w:rsidRPr="00E37730">
        <w:rPr>
          <w:rFonts w:ascii="Arial" w:hAnsi="Arial" w:cs="Arial"/>
          <w:b/>
        </w:rPr>
        <w:t>P</w:t>
      </w:r>
      <w:r w:rsidR="00575FAC" w:rsidRPr="00E37730">
        <w:rPr>
          <w:rFonts w:ascii="Arial" w:hAnsi="Arial" w:cs="Arial"/>
          <w:b/>
        </w:rPr>
        <w:t>atient/wh</w:t>
      </w:r>
      <w:r w:rsidR="000B61E2" w:rsidRPr="00E37730">
        <w:rPr>
          <w:rFonts w:ascii="Arial" w:hAnsi="Arial" w:cs="Arial"/>
          <w:b/>
        </w:rPr>
        <w:t>ā</w:t>
      </w:r>
      <w:r w:rsidR="00575FAC" w:rsidRPr="00E37730">
        <w:rPr>
          <w:rFonts w:ascii="Arial" w:hAnsi="Arial" w:cs="Arial"/>
          <w:b/>
        </w:rPr>
        <w:t>nau</w:t>
      </w:r>
    </w:p>
    <w:p w14:paraId="33EBA0EA" w14:textId="77777777" w:rsidR="00575FAC" w:rsidRPr="00E37730" w:rsidRDefault="00FB68A4" w:rsidP="00E37730">
      <w:pPr>
        <w:pStyle w:val="NoSpacing"/>
        <w:numPr>
          <w:ilvl w:val="1"/>
          <w:numId w:val="32"/>
        </w:numPr>
        <w:spacing w:line="276" w:lineRule="auto"/>
        <w:contextualSpacing/>
        <w:rPr>
          <w:rFonts w:ascii="Arial" w:hAnsi="Arial" w:cs="Arial"/>
        </w:rPr>
      </w:pPr>
      <w:r w:rsidRPr="00E37730">
        <w:rPr>
          <w:rFonts w:ascii="Arial" w:hAnsi="Arial" w:cs="Arial"/>
          <w:b/>
        </w:rPr>
        <w:t>S</w:t>
      </w:r>
      <w:r w:rsidR="00575FAC" w:rsidRPr="00E37730">
        <w:rPr>
          <w:rFonts w:ascii="Arial" w:hAnsi="Arial" w:cs="Arial"/>
          <w:b/>
        </w:rPr>
        <w:t>taff</w:t>
      </w:r>
    </w:p>
    <w:p w14:paraId="7188F7D0" w14:textId="77777777" w:rsidR="00575FAC" w:rsidRPr="00E37730" w:rsidRDefault="00FB68A4" w:rsidP="00E37730">
      <w:pPr>
        <w:pStyle w:val="NoSpacing"/>
        <w:numPr>
          <w:ilvl w:val="1"/>
          <w:numId w:val="32"/>
        </w:numPr>
        <w:spacing w:line="276" w:lineRule="auto"/>
        <w:contextualSpacing/>
        <w:rPr>
          <w:rFonts w:ascii="Arial" w:hAnsi="Arial" w:cs="Arial"/>
        </w:rPr>
      </w:pPr>
      <w:r w:rsidRPr="00E37730">
        <w:rPr>
          <w:rFonts w:ascii="Arial" w:hAnsi="Arial" w:cs="Arial"/>
          <w:b/>
        </w:rPr>
        <w:t>I</w:t>
      </w:r>
      <w:r w:rsidR="00575FAC" w:rsidRPr="00E37730">
        <w:rPr>
          <w:rFonts w:ascii="Arial" w:hAnsi="Arial" w:cs="Arial"/>
          <w:b/>
        </w:rPr>
        <w:t>nsulin start experience</w:t>
      </w:r>
    </w:p>
    <w:p w14:paraId="2E97D95B" w14:textId="77777777" w:rsidR="00575FAC" w:rsidRPr="00E37730" w:rsidRDefault="00575FAC" w:rsidP="00E37730">
      <w:pPr>
        <w:pStyle w:val="NoSpacing"/>
        <w:numPr>
          <w:ilvl w:val="0"/>
          <w:numId w:val="32"/>
        </w:numPr>
        <w:spacing w:line="276" w:lineRule="auto"/>
        <w:contextualSpacing/>
        <w:rPr>
          <w:rFonts w:ascii="Arial" w:hAnsi="Arial" w:cs="Arial"/>
        </w:rPr>
      </w:pPr>
      <w:r w:rsidRPr="00E37730">
        <w:rPr>
          <w:rFonts w:ascii="Arial" w:hAnsi="Arial" w:cs="Arial"/>
          <w:b/>
        </w:rPr>
        <w:t>Processes</w:t>
      </w:r>
    </w:p>
    <w:p w14:paraId="127A3607" w14:textId="77777777" w:rsidR="00575FAC" w:rsidRPr="00E37730" w:rsidRDefault="00FB68A4" w:rsidP="00E37730">
      <w:pPr>
        <w:pStyle w:val="NoSpacing"/>
        <w:numPr>
          <w:ilvl w:val="1"/>
          <w:numId w:val="32"/>
        </w:numPr>
        <w:spacing w:line="276" w:lineRule="auto"/>
        <w:contextualSpacing/>
        <w:rPr>
          <w:rFonts w:ascii="Arial" w:hAnsi="Arial" w:cs="Arial"/>
        </w:rPr>
      </w:pPr>
      <w:r w:rsidRPr="00E37730">
        <w:rPr>
          <w:rFonts w:ascii="Arial" w:hAnsi="Arial" w:cs="Arial"/>
          <w:b/>
        </w:rPr>
        <w:t>R</w:t>
      </w:r>
      <w:r w:rsidR="00791982" w:rsidRPr="00E37730">
        <w:rPr>
          <w:rFonts w:ascii="Arial" w:hAnsi="Arial" w:cs="Arial"/>
          <w:b/>
        </w:rPr>
        <w:t>eferral</w:t>
      </w:r>
      <w:r w:rsidR="00575FAC" w:rsidRPr="00E37730">
        <w:rPr>
          <w:rFonts w:ascii="Arial" w:hAnsi="Arial" w:cs="Arial"/>
          <w:b/>
        </w:rPr>
        <w:t xml:space="preserve"> pathway</w:t>
      </w:r>
    </w:p>
    <w:p w14:paraId="75776655" w14:textId="77777777" w:rsidR="00575FAC" w:rsidRPr="00E37730" w:rsidRDefault="00FB68A4" w:rsidP="00E37730">
      <w:pPr>
        <w:pStyle w:val="NoSpacing"/>
        <w:numPr>
          <w:ilvl w:val="1"/>
          <w:numId w:val="32"/>
        </w:numPr>
        <w:spacing w:line="276" w:lineRule="auto"/>
        <w:contextualSpacing/>
        <w:rPr>
          <w:rFonts w:ascii="Arial" w:hAnsi="Arial" w:cs="Arial"/>
        </w:rPr>
      </w:pPr>
      <w:r w:rsidRPr="00E37730">
        <w:rPr>
          <w:rFonts w:ascii="Arial" w:hAnsi="Arial" w:cs="Arial"/>
          <w:b/>
        </w:rPr>
        <w:t>Ti</w:t>
      </w:r>
      <w:r w:rsidR="00575FAC" w:rsidRPr="00E37730">
        <w:rPr>
          <w:rFonts w:ascii="Arial" w:hAnsi="Arial" w:cs="Arial"/>
          <w:b/>
        </w:rPr>
        <w:t>me constraints</w:t>
      </w:r>
    </w:p>
    <w:p w14:paraId="009DC923" w14:textId="77777777" w:rsidR="00575FAC" w:rsidRPr="00E37730" w:rsidRDefault="00FB68A4" w:rsidP="00E37730">
      <w:pPr>
        <w:pStyle w:val="NoSpacing"/>
        <w:numPr>
          <w:ilvl w:val="1"/>
          <w:numId w:val="32"/>
        </w:numPr>
        <w:spacing w:line="276" w:lineRule="auto"/>
        <w:contextualSpacing/>
        <w:rPr>
          <w:rFonts w:ascii="Arial" w:hAnsi="Arial" w:cs="Arial"/>
        </w:rPr>
      </w:pPr>
      <w:r w:rsidRPr="00E37730">
        <w:rPr>
          <w:rFonts w:ascii="Arial" w:hAnsi="Arial" w:cs="Arial"/>
          <w:b/>
        </w:rPr>
        <w:t>A</w:t>
      </w:r>
      <w:r w:rsidR="00575FAC" w:rsidRPr="00E37730">
        <w:rPr>
          <w:rFonts w:ascii="Arial" w:hAnsi="Arial" w:cs="Arial"/>
          <w:b/>
        </w:rPr>
        <w:t>ccessing</w:t>
      </w:r>
    </w:p>
    <w:p w14:paraId="4039F9BD" w14:textId="77777777" w:rsidR="00575FAC" w:rsidRPr="00E37730" w:rsidRDefault="00FB68A4" w:rsidP="00E37730">
      <w:pPr>
        <w:pStyle w:val="NoSpacing"/>
        <w:numPr>
          <w:ilvl w:val="1"/>
          <w:numId w:val="32"/>
        </w:numPr>
        <w:spacing w:line="276" w:lineRule="auto"/>
        <w:contextualSpacing/>
        <w:rPr>
          <w:rFonts w:ascii="Arial" w:hAnsi="Arial" w:cs="Arial"/>
        </w:rPr>
      </w:pPr>
      <w:r w:rsidRPr="00E37730">
        <w:rPr>
          <w:rFonts w:ascii="Arial" w:hAnsi="Arial" w:cs="Arial"/>
          <w:b/>
        </w:rPr>
        <w:t>L</w:t>
      </w:r>
      <w:r w:rsidR="00575FAC" w:rsidRPr="00E37730">
        <w:rPr>
          <w:rFonts w:ascii="Arial" w:hAnsi="Arial" w:cs="Arial"/>
          <w:b/>
        </w:rPr>
        <w:t>ack of integration</w:t>
      </w:r>
    </w:p>
    <w:p w14:paraId="0B2EA015" w14:textId="325F75AE" w:rsidR="00575FAC" w:rsidRPr="00E37730" w:rsidRDefault="00FB68A4" w:rsidP="00E37730">
      <w:pPr>
        <w:pStyle w:val="NoSpacing"/>
        <w:numPr>
          <w:ilvl w:val="1"/>
          <w:numId w:val="32"/>
        </w:numPr>
        <w:spacing w:line="276" w:lineRule="auto"/>
        <w:contextualSpacing/>
        <w:rPr>
          <w:rFonts w:ascii="Arial" w:hAnsi="Arial" w:cs="Arial"/>
        </w:rPr>
      </w:pPr>
      <w:r w:rsidRPr="00E37730">
        <w:rPr>
          <w:rFonts w:ascii="Arial" w:hAnsi="Arial" w:cs="Arial"/>
          <w:b/>
        </w:rPr>
        <w:t>P</w:t>
      </w:r>
      <w:r w:rsidR="00575FAC" w:rsidRPr="00E37730">
        <w:rPr>
          <w:rFonts w:ascii="Arial" w:hAnsi="Arial" w:cs="Arial"/>
          <w:b/>
        </w:rPr>
        <w:t>oor QI</w:t>
      </w:r>
    </w:p>
    <w:p w14:paraId="13326CDB" w14:textId="77777777" w:rsidR="00E37730" w:rsidRPr="00E37730" w:rsidRDefault="00E37730" w:rsidP="00E37730">
      <w:pPr>
        <w:pStyle w:val="NoSpacing"/>
        <w:spacing w:line="276" w:lineRule="auto"/>
        <w:contextualSpacing/>
        <w:rPr>
          <w:rFonts w:ascii="Arial" w:hAnsi="Arial" w:cs="Arial"/>
        </w:rPr>
      </w:pPr>
    </w:p>
    <w:p w14:paraId="16BFEB19" w14:textId="77777777" w:rsidR="00610466" w:rsidRPr="00E37730" w:rsidRDefault="00833B69" w:rsidP="00E37730">
      <w:pPr>
        <w:pStyle w:val="NoSpacing"/>
        <w:spacing w:line="276" w:lineRule="auto"/>
        <w:contextualSpacing/>
        <w:rPr>
          <w:rFonts w:ascii="Arial" w:hAnsi="Arial" w:cs="Arial"/>
          <w:b/>
        </w:rPr>
      </w:pPr>
      <w:r w:rsidRPr="00E37730">
        <w:rPr>
          <w:rFonts w:ascii="Arial" w:hAnsi="Arial" w:cs="Arial"/>
          <w:b/>
        </w:rPr>
        <w:t xml:space="preserve">The </w:t>
      </w:r>
      <w:r w:rsidR="00575FAC" w:rsidRPr="00E37730">
        <w:rPr>
          <w:rFonts w:ascii="Arial" w:hAnsi="Arial" w:cs="Arial"/>
          <w:b/>
        </w:rPr>
        <w:t xml:space="preserve">arrow the </w:t>
      </w:r>
      <w:r w:rsidRPr="00E37730">
        <w:rPr>
          <w:rFonts w:ascii="Arial" w:hAnsi="Arial" w:cs="Arial"/>
          <w:b/>
        </w:rPr>
        <w:t xml:space="preserve">horizontal line </w:t>
      </w:r>
      <w:r w:rsidR="00575FAC" w:rsidRPr="00E37730">
        <w:rPr>
          <w:rFonts w:ascii="Arial" w:hAnsi="Arial" w:cs="Arial"/>
          <w:b/>
        </w:rPr>
        <w:t xml:space="preserve">ends with points </w:t>
      </w:r>
      <w:r w:rsidRPr="00E37730">
        <w:rPr>
          <w:rFonts w:ascii="Arial" w:hAnsi="Arial" w:cs="Arial"/>
          <w:b/>
        </w:rPr>
        <w:t xml:space="preserve">towards </w:t>
      </w:r>
      <w:r w:rsidR="00575FAC" w:rsidRPr="00E37730">
        <w:rPr>
          <w:rFonts w:ascii="Arial" w:hAnsi="Arial" w:cs="Arial"/>
          <w:b/>
        </w:rPr>
        <w:t>text that reads, ‘</w:t>
      </w:r>
      <w:r w:rsidRPr="00E37730">
        <w:rPr>
          <w:rFonts w:ascii="Arial" w:hAnsi="Arial" w:cs="Arial"/>
          <w:b/>
        </w:rPr>
        <w:t>Factors contribute to continual low annual review rates, inequity and poor diabetes control.</w:t>
      </w:r>
      <w:r w:rsidR="00575FAC" w:rsidRPr="00E37730">
        <w:rPr>
          <w:rFonts w:ascii="Arial" w:hAnsi="Arial" w:cs="Arial"/>
          <w:b/>
        </w:rPr>
        <w:t>’</w:t>
      </w:r>
    </w:p>
    <w:p w14:paraId="5BAACAAA" w14:textId="77777777" w:rsidR="00575FAC" w:rsidRPr="00E37730" w:rsidRDefault="00575FAC" w:rsidP="00E37730">
      <w:pPr>
        <w:pStyle w:val="NoSpacing"/>
        <w:spacing w:line="276" w:lineRule="auto"/>
        <w:contextualSpacing/>
        <w:rPr>
          <w:rFonts w:ascii="Arial" w:hAnsi="Arial" w:cs="Arial"/>
          <w:b/>
        </w:rPr>
      </w:pPr>
    </w:p>
    <w:p w14:paraId="422DB885" w14:textId="77777777" w:rsidR="00575FAC" w:rsidRPr="00E37730" w:rsidRDefault="00575FAC" w:rsidP="00E37730">
      <w:pPr>
        <w:pStyle w:val="NoSpacing"/>
        <w:spacing w:line="276" w:lineRule="auto"/>
        <w:contextualSpacing/>
        <w:rPr>
          <w:rFonts w:ascii="Arial" w:hAnsi="Arial" w:cs="Arial"/>
          <w:bCs/>
        </w:rPr>
      </w:pPr>
      <w:r w:rsidRPr="00E37730">
        <w:rPr>
          <w:rFonts w:ascii="Arial" w:hAnsi="Arial" w:cs="Arial"/>
          <w:bCs/>
        </w:rPr>
        <w:t>Audio</w:t>
      </w:r>
    </w:p>
    <w:p w14:paraId="6F0C9B35" w14:textId="77777777" w:rsidR="00575FAC" w:rsidRPr="00E37730" w:rsidRDefault="00575FAC" w:rsidP="00E37730">
      <w:pPr>
        <w:pStyle w:val="NoSpacing"/>
        <w:spacing w:line="276" w:lineRule="auto"/>
        <w:contextualSpacing/>
        <w:rPr>
          <w:rFonts w:ascii="Arial" w:hAnsi="Arial" w:cs="Arial"/>
          <w:b/>
        </w:rPr>
      </w:pPr>
    </w:p>
    <w:p w14:paraId="51AB38BD" w14:textId="77777777" w:rsidR="00575FAC" w:rsidRPr="00E37730" w:rsidRDefault="008B4550" w:rsidP="00E37730">
      <w:pPr>
        <w:pStyle w:val="NoSpacing"/>
        <w:spacing w:line="276" w:lineRule="auto"/>
        <w:contextualSpacing/>
        <w:rPr>
          <w:rFonts w:ascii="Arial" w:hAnsi="Arial" w:cs="Arial"/>
        </w:rPr>
      </w:pPr>
      <w:r w:rsidRPr="00E37730">
        <w:rPr>
          <w:rFonts w:ascii="Arial" w:hAnsi="Arial" w:cs="Arial"/>
        </w:rPr>
        <w:t>OK, diagnosing the problem with our Ishikawa diagram, we did originally add an initial stakeholder workshop. Attendees were including consumers and stakeholders from across the coast. They identified the factors that contribute to continual low annual diabetes review rates, inequity and poor diabetes control.</w:t>
      </w:r>
    </w:p>
    <w:p w14:paraId="30AC877F" w14:textId="77777777" w:rsidR="00575FAC" w:rsidRPr="00E37730" w:rsidRDefault="00575FAC" w:rsidP="00E37730">
      <w:pPr>
        <w:pStyle w:val="NoSpacing"/>
        <w:spacing w:line="276" w:lineRule="auto"/>
        <w:contextualSpacing/>
        <w:rPr>
          <w:rFonts w:ascii="Arial" w:hAnsi="Arial" w:cs="Arial"/>
        </w:rPr>
      </w:pPr>
    </w:p>
    <w:p w14:paraId="65D6EEFF" w14:textId="77777777" w:rsidR="00575FAC" w:rsidRPr="00E37730" w:rsidRDefault="00575FAC" w:rsidP="00E37730">
      <w:pPr>
        <w:pStyle w:val="NoSpacing"/>
        <w:spacing w:line="276" w:lineRule="auto"/>
        <w:contextualSpacing/>
        <w:rPr>
          <w:rFonts w:ascii="Arial" w:hAnsi="Arial" w:cs="Arial"/>
          <w:b/>
        </w:rPr>
      </w:pPr>
      <w:r w:rsidRPr="00E37730">
        <w:rPr>
          <w:rFonts w:ascii="Arial" w:hAnsi="Arial" w:cs="Arial"/>
          <w:b/>
        </w:rPr>
        <w:t>Visual</w:t>
      </w:r>
    </w:p>
    <w:p w14:paraId="019BA101" w14:textId="77777777" w:rsidR="00032BDB" w:rsidRPr="00E37730" w:rsidRDefault="00032BDB" w:rsidP="00E37730">
      <w:pPr>
        <w:pStyle w:val="NoSpacing"/>
        <w:spacing w:line="276" w:lineRule="auto"/>
        <w:contextualSpacing/>
        <w:rPr>
          <w:rFonts w:ascii="Arial" w:hAnsi="Arial" w:cs="Arial"/>
          <w:b/>
        </w:rPr>
      </w:pPr>
    </w:p>
    <w:p w14:paraId="4A7C5A36" w14:textId="77777777" w:rsidR="00032BDB" w:rsidRPr="00E37730" w:rsidRDefault="00032BDB" w:rsidP="00E37730">
      <w:pPr>
        <w:pStyle w:val="NoSpacing"/>
        <w:spacing w:line="276" w:lineRule="auto"/>
        <w:contextualSpacing/>
        <w:rPr>
          <w:rFonts w:ascii="Arial" w:hAnsi="Arial" w:cs="Arial"/>
        </w:rPr>
      </w:pPr>
      <w:r w:rsidRPr="00E37730">
        <w:rPr>
          <w:rFonts w:ascii="Arial" w:hAnsi="Arial" w:cs="Arial"/>
          <w:b/>
        </w:rPr>
        <w:t>The next slide is titled ‘Diagnose the problem – Affinity Diagram</w:t>
      </w:r>
      <w:r w:rsidR="00256069" w:rsidRPr="00E37730">
        <w:rPr>
          <w:rFonts w:ascii="Arial" w:hAnsi="Arial" w:cs="Arial"/>
          <w:b/>
        </w:rPr>
        <w:t>’.</w:t>
      </w:r>
    </w:p>
    <w:p w14:paraId="1F9DA1F6" w14:textId="77777777" w:rsidR="00032BDB" w:rsidRPr="00E37730" w:rsidRDefault="00282D1E" w:rsidP="00E37730">
      <w:pPr>
        <w:pStyle w:val="NoSpacing"/>
        <w:numPr>
          <w:ilvl w:val="0"/>
          <w:numId w:val="33"/>
        </w:numPr>
        <w:spacing w:line="276" w:lineRule="auto"/>
        <w:contextualSpacing/>
        <w:rPr>
          <w:rFonts w:ascii="Arial" w:hAnsi="Arial" w:cs="Arial"/>
          <w:b/>
        </w:rPr>
      </w:pPr>
      <w:r w:rsidRPr="00E37730">
        <w:rPr>
          <w:rFonts w:ascii="Arial" w:hAnsi="Arial" w:cs="Arial"/>
          <w:b/>
        </w:rPr>
        <w:t>Improved</w:t>
      </w:r>
      <w:r w:rsidR="00032BDB" w:rsidRPr="00E37730">
        <w:rPr>
          <w:rFonts w:ascii="Arial" w:hAnsi="Arial" w:cs="Arial"/>
          <w:b/>
        </w:rPr>
        <w:t xml:space="preserve"> care coordination and delivery</w:t>
      </w:r>
    </w:p>
    <w:p w14:paraId="7D5B1F39" w14:textId="77777777" w:rsidR="00032BDB" w:rsidRPr="00E37730" w:rsidRDefault="00282D1E" w:rsidP="00E37730">
      <w:pPr>
        <w:pStyle w:val="NoSpacing"/>
        <w:numPr>
          <w:ilvl w:val="1"/>
          <w:numId w:val="33"/>
        </w:numPr>
        <w:spacing w:line="276" w:lineRule="auto"/>
        <w:contextualSpacing/>
        <w:rPr>
          <w:rFonts w:ascii="Arial" w:hAnsi="Arial" w:cs="Arial"/>
          <w:b/>
        </w:rPr>
      </w:pPr>
      <w:r w:rsidRPr="00E37730">
        <w:rPr>
          <w:rFonts w:ascii="Arial" w:hAnsi="Arial" w:cs="Arial"/>
          <w:b/>
        </w:rPr>
        <w:t>W</w:t>
      </w:r>
      <w:r w:rsidR="00032BDB" w:rsidRPr="00E37730">
        <w:rPr>
          <w:rFonts w:ascii="Arial" w:hAnsi="Arial" w:cs="Arial"/>
          <w:b/>
        </w:rPr>
        <w:t>rap-</w:t>
      </w:r>
      <w:r w:rsidRPr="00E37730">
        <w:rPr>
          <w:rFonts w:ascii="Arial" w:hAnsi="Arial" w:cs="Arial"/>
          <w:b/>
        </w:rPr>
        <w:t>around service</w:t>
      </w:r>
      <w:r w:rsidR="00032BDB" w:rsidRPr="00E37730">
        <w:rPr>
          <w:rFonts w:ascii="Arial" w:hAnsi="Arial" w:cs="Arial"/>
          <w:b/>
        </w:rPr>
        <w:t>s</w:t>
      </w:r>
    </w:p>
    <w:p w14:paraId="2BC9CB23" w14:textId="77777777" w:rsidR="00032BDB" w:rsidRPr="00E37730" w:rsidRDefault="00282D1E" w:rsidP="00E37730">
      <w:pPr>
        <w:pStyle w:val="NoSpacing"/>
        <w:numPr>
          <w:ilvl w:val="1"/>
          <w:numId w:val="33"/>
        </w:numPr>
        <w:spacing w:line="276" w:lineRule="auto"/>
        <w:contextualSpacing/>
        <w:rPr>
          <w:rFonts w:ascii="Arial" w:hAnsi="Arial" w:cs="Arial"/>
          <w:b/>
        </w:rPr>
      </w:pPr>
      <w:r w:rsidRPr="00E37730">
        <w:rPr>
          <w:rFonts w:ascii="Arial" w:hAnsi="Arial" w:cs="Arial"/>
          <w:b/>
        </w:rPr>
        <w:t>Quality of appointments</w:t>
      </w:r>
    </w:p>
    <w:p w14:paraId="7782DA40" w14:textId="77777777" w:rsidR="00032BDB" w:rsidRPr="00E37730" w:rsidRDefault="00282D1E" w:rsidP="00E37730">
      <w:pPr>
        <w:pStyle w:val="NoSpacing"/>
        <w:numPr>
          <w:ilvl w:val="0"/>
          <w:numId w:val="33"/>
        </w:numPr>
        <w:spacing w:line="276" w:lineRule="auto"/>
        <w:contextualSpacing/>
        <w:rPr>
          <w:rFonts w:ascii="Arial" w:hAnsi="Arial" w:cs="Arial"/>
          <w:b/>
        </w:rPr>
      </w:pPr>
      <w:r w:rsidRPr="00E37730">
        <w:rPr>
          <w:rFonts w:ascii="Arial" w:hAnsi="Arial" w:cs="Arial"/>
          <w:b/>
        </w:rPr>
        <w:t>Timely access</w:t>
      </w:r>
    </w:p>
    <w:p w14:paraId="71FBAF99" w14:textId="77777777" w:rsidR="00032BDB" w:rsidRPr="00E37730" w:rsidRDefault="00282D1E" w:rsidP="00E37730">
      <w:pPr>
        <w:pStyle w:val="NoSpacing"/>
        <w:numPr>
          <w:ilvl w:val="1"/>
          <w:numId w:val="33"/>
        </w:numPr>
        <w:spacing w:line="276" w:lineRule="auto"/>
        <w:contextualSpacing/>
        <w:rPr>
          <w:rFonts w:ascii="Arial" w:hAnsi="Arial" w:cs="Arial"/>
          <w:b/>
        </w:rPr>
      </w:pPr>
      <w:r w:rsidRPr="00E37730">
        <w:rPr>
          <w:rFonts w:ascii="Arial" w:hAnsi="Arial" w:cs="Arial"/>
          <w:b/>
        </w:rPr>
        <w:t>ADRs completed on time</w:t>
      </w:r>
    </w:p>
    <w:p w14:paraId="5F8C8594" w14:textId="77777777" w:rsidR="00032BDB" w:rsidRPr="00E37730" w:rsidRDefault="00282D1E" w:rsidP="00E37730">
      <w:pPr>
        <w:pStyle w:val="NoSpacing"/>
        <w:numPr>
          <w:ilvl w:val="0"/>
          <w:numId w:val="33"/>
        </w:numPr>
        <w:spacing w:line="276" w:lineRule="auto"/>
        <w:contextualSpacing/>
        <w:rPr>
          <w:rFonts w:ascii="Arial" w:hAnsi="Arial" w:cs="Arial"/>
          <w:b/>
        </w:rPr>
      </w:pPr>
      <w:r w:rsidRPr="00E37730">
        <w:rPr>
          <w:rFonts w:ascii="Arial" w:hAnsi="Arial" w:cs="Arial"/>
          <w:b/>
        </w:rPr>
        <w:t>Improved patient experience and relationship</w:t>
      </w:r>
    </w:p>
    <w:p w14:paraId="2CED687E" w14:textId="77777777" w:rsidR="00032BDB" w:rsidRPr="00E37730" w:rsidRDefault="00282D1E" w:rsidP="00E37730">
      <w:pPr>
        <w:pStyle w:val="NoSpacing"/>
        <w:numPr>
          <w:ilvl w:val="1"/>
          <w:numId w:val="33"/>
        </w:numPr>
        <w:spacing w:line="276" w:lineRule="auto"/>
        <w:contextualSpacing/>
        <w:rPr>
          <w:rFonts w:ascii="Arial" w:hAnsi="Arial" w:cs="Arial"/>
          <w:b/>
        </w:rPr>
      </w:pPr>
      <w:r w:rsidRPr="00E37730">
        <w:rPr>
          <w:rFonts w:ascii="Arial" w:hAnsi="Arial" w:cs="Arial"/>
          <w:b/>
        </w:rPr>
        <w:t>Continuity of care with the same clinician</w:t>
      </w:r>
    </w:p>
    <w:p w14:paraId="2ACE6891" w14:textId="77777777" w:rsidR="00032BDB" w:rsidRPr="00E37730" w:rsidRDefault="00282D1E" w:rsidP="00E37730">
      <w:pPr>
        <w:pStyle w:val="NoSpacing"/>
        <w:numPr>
          <w:ilvl w:val="1"/>
          <w:numId w:val="33"/>
        </w:numPr>
        <w:spacing w:line="276" w:lineRule="auto"/>
        <w:contextualSpacing/>
        <w:rPr>
          <w:rFonts w:ascii="Arial" w:hAnsi="Arial" w:cs="Arial"/>
          <w:b/>
        </w:rPr>
      </w:pPr>
      <w:r w:rsidRPr="00E37730">
        <w:rPr>
          <w:rFonts w:ascii="Arial" w:hAnsi="Arial" w:cs="Arial"/>
          <w:b/>
        </w:rPr>
        <w:t>Education packages provided</w:t>
      </w:r>
    </w:p>
    <w:p w14:paraId="4B8E3E65" w14:textId="77777777" w:rsidR="00032BDB" w:rsidRPr="00E37730" w:rsidRDefault="00282D1E" w:rsidP="00E37730">
      <w:pPr>
        <w:pStyle w:val="NoSpacing"/>
        <w:numPr>
          <w:ilvl w:val="1"/>
          <w:numId w:val="33"/>
        </w:numPr>
        <w:spacing w:line="276" w:lineRule="auto"/>
        <w:contextualSpacing/>
        <w:rPr>
          <w:rFonts w:ascii="Arial" w:hAnsi="Arial" w:cs="Arial"/>
          <w:b/>
        </w:rPr>
      </w:pPr>
      <w:r w:rsidRPr="00E37730">
        <w:rPr>
          <w:rFonts w:ascii="Arial" w:hAnsi="Arial" w:cs="Arial"/>
          <w:b/>
        </w:rPr>
        <w:lastRenderedPageBreak/>
        <w:t>Lifestyle opportunities discussed and referred</w:t>
      </w:r>
    </w:p>
    <w:p w14:paraId="2AFC799E" w14:textId="77777777" w:rsidR="00032BDB" w:rsidRPr="00E37730" w:rsidRDefault="00282D1E" w:rsidP="00E37730">
      <w:pPr>
        <w:pStyle w:val="NoSpacing"/>
        <w:numPr>
          <w:ilvl w:val="0"/>
          <w:numId w:val="33"/>
        </w:numPr>
        <w:spacing w:line="276" w:lineRule="auto"/>
        <w:contextualSpacing/>
        <w:rPr>
          <w:rFonts w:ascii="Arial" w:hAnsi="Arial" w:cs="Arial"/>
          <w:b/>
        </w:rPr>
      </w:pPr>
      <w:r w:rsidRPr="00E37730">
        <w:rPr>
          <w:rFonts w:ascii="Arial" w:hAnsi="Arial" w:cs="Arial"/>
          <w:b/>
        </w:rPr>
        <w:t>Ac</w:t>
      </w:r>
      <w:r w:rsidR="00F44978" w:rsidRPr="00E37730">
        <w:rPr>
          <w:rFonts w:ascii="Arial" w:hAnsi="Arial" w:cs="Arial"/>
          <w:b/>
        </w:rPr>
        <w:t>curately i</w:t>
      </w:r>
      <w:r w:rsidR="00032BDB" w:rsidRPr="00E37730">
        <w:rPr>
          <w:rFonts w:ascii="Arial" w:hAnsi="Arial" w:cs="Arial"/>
          <w:b/>
        </w:rPr>
        <w:t>dentified population</w:t>
      </w:r>
    </w:p>
    <w:p w14:paraId="1BF8EFD5" w14:textId="77777777" w:rsidR="00E37730" w:rsidRDefault="00E37730" w:rsidP="00E37730">
      <w:pPr>
        <w:pStyle w:val="NoSpacing"/>
        <w:spacing w:line="276" w:lineRule="auto"/>
        <w:contextualSpacing/>
        <w:rPr>
          <w:rFonts w:ascii="Arial" w:hAnsi="Arial" w:cs="Arial"/>
          <w:b/>
        </w:rPr>
      </w:pPr>
    </w:p>
    <w:p w14:paraId="32D25C78" w14:textId="1086BC78" w:rsidR="00282D1E" w:rsidRPr="00E37730" w:rsidRDefault="00282D1E" w:rsidP="00E37730">
      <w:pPr>
        <w:pStyle w:val="NoSpacing"/>
        <w:spacing w:line="276" w:lineRule="auto"/>
        <w:contextualSpacing/>
        <w:rPr>
          <w:rFonts w:ascii="Arial" w:hAnsi="Arial" w:cs="Arial"/>
          <w:b/>
        </w:rPr>
      </w:pPr>
      <w:r w:rsidRPr="00E37730">
        <w:rPr>
          <w:rFonts w:ascii="Arial" w:hAnsi="Arial" w:cs="Arial"/>
          <w:b/>
        </w:rPr>
        <w:t>Beside the text is an image of four inter</w:t>
      </w:r>
      <w:r w:rsidR="00032BDB" w:rsidRPr="00E37730">
        <w:rPr>
          <w:rFonts w:ascii="Arial" w:hAnsi="Arial" w:cs="Arial"/>
          <w:b/>
        </w:rPr>
        <w:t>connected puzzle pieces, o</w:t>
      </w:r>
      <w:r w:rsidRPr="00E37730">
        <w:rPr>
          <w:rFonts w:ascii="Arial" w:hAnsi="Arial" w:cs="Arial"/>
          <w:b/>
        </w:rPr>
        <w:t>ne blue, one green, one red and one yellow.</w:t>
      </w:r>
    </w:p>
    <w:p w14:paraId="4B3238AA" w14:textId="77777777" w:rsidR="00032BDB" w:rsidRPr="00E37730" w:rsidRDefault="00032BDB" w:rsidP="00E37730">
      <w:pPr>
        <w:pStyle w:val="NoSpacing"/>
        <w:spacing w:line="276" w:lineRule="auto"/>
        <w:contextualSpacing/>
        <w:rPr>
          <w:rFonts w:ascii="Arial" w:hAnsi="Arial" w:cs="Arial"/>
          <w:b/>
        </w:rPr>
      </w:pPr>
    </w:p>
    <w:p w14:paraId="60B4C020" w14:textId="77777777" w:rsidR="00032BDB" w:rsidRPr="00E37730" w:rsidRDefault="00032BDB" w:rsidP="00E37730">
      <w:pPr>
        <w:pStyle w:val="NoSpacing"/>
        <w:spacing w:line="276" w:lineRule="auto"/>
        <w:contextualSpacing/>
        <w:rPr>
          <w:rFonts w:ascii="Arial" w:hAnsi="Arial" w:cs="Arial"/>
          <w:bCs/>
        </w:rPr>
      </w:pPr>
      <w:r w:rsidRPr="00E37730">
        <w:rPr>
          <w:rFonts w:ascii="Arial" w:hAnsi="Arial" w:cs="Arial"/>
          <w:bCs/>
        </w:rPr>
        <w:t>Audio</w:t>
      </w:r>
    </w:p>
    <w:p w14:paraId="113B7AD2" w14:textId="77777777" w:rsidR="00032BDB" w:rsidRPr="00E37730" w:rsidRDefault="00032BDB" w:rsidP="00E37730">
      <w:pPr>
        <w:pStyle w:val="NoSpacing"/>
        <w:spacing w:line="276" w:lineRule="auto"/>
        <w:contextualSpacing/>
        <w:rPr>
          <w:rFonts w:ascii="Arial" w:hAnsi="Arial" w:cs="Arial"/>
          <w:b/>
        </w:rPr>
      </w:pPr>
    </w:p>
    <w:p w14:paraId="31E3930C" w14:textId="77777777" w:rsidR="00032BDB" w:rsidRPr="00E37730" w:rsidRDefault="005D56A5" w:rsidP="00E37730">
      <w:pPr>
        <w:pStyle w:val="NoSpacing"/>
        <w:spacing w:line="276" w:lineRule="auto"/>
        <w:contextualSpacing/>
        <w:rPr>
          <w:rFonts w:ascii="Arial" w:hAnsi="Arial" w:cs="Arial"/>
        </w:rPr>
      </w:pPr>
      <w:r w:rsidRPr="00E37730">
        <w:rPr>
          <w:rFonts w:ascii="Arial" w:hAnsi="Arial" w:cs="Arial"/>
        </w:rPr>
        <w:t>We used our affinity diagram to develop our primary drivers for our driver diagram and our theory of change. Our key themes were improved care coordination and delivery, timely access, improved patient experience and relationship, and accurately identified population.</w:t>
      </w:r>
    </w:p>
    <w:p w14:paraId="028CF527" w14:textId="77777777" w:rsidR="00032BDB" w:rsidRPr="00E37730" w:rsidRDefault="00032BDB" w:rsidP="00E37730">
      <w:pPr>
        <w:pStyle w:val="NoSpacing"/>
        <w:spacing w:line="276" w:lineRule="auto"/>
        <w:contextualSpacing/>
        <w:rPr>
          <w:rFonts w:ascii="Arial" w:hAnsi="Arial" w:cs="Arial"/>
        </w:rPr>
      </w:pPr>
    </w:p>
    <w:p w14:paraId="74A578B6" w14:textId="77777777" w:rsidR="00032BDB" w:rsidRPr="00E37730" w:rsidRDefault="00032BDB" w:rsidP="00E37730">
      <w:pPr>
        <w:pStyle w:val="NoSpacing"/>
        <w:spacing w:line="276" w:lineRule="auto"/>
        <w:contextualSpacing/>
        <w:rPr>
          <w:rFonts w:ascii="Arial" w:hAnsi="Arial" w:cs="Arial"/>
          <w:b/>
        </w:rPr>
      </w:pPr>
      <w:r w:rsidRPr="00E37730">
        <w:rPr>
          <w:rFonts w:ascii="Arial" w:hAnsi="Arial" w:cs="Arial"/>
          <w:b/>
        </w:rPr>
        <w:t>Visual</w:t>
      </w:r>
    </w:p>
    <w:p w14:paraId="0B14CA05" w14:textId="77777777" w:rsidR="00032BDB" w:rsidRPr="00E37730" w:rsidRDefault="00032BDB" w:rsidP="00E37730">
      <w:pPr>
        <w:pStyle w:val="NoSpacing"/>
        <w:spacing w:line="276" w:lineRule="auto"/>
        <w:contextualSpacing/>
        <w:rPr>
          <w:rFonts w:ascii="Arial" w:hAnsi="Arial" w:cs="Arial"/>
          <w:b/>
        </w:rPr>
      </w:pPr>
    </w:p>
    <w:p w14:paraId="3796DB96" w14:textId="77777777" w:rsidR="00032BDB" w:rsidRPr="00E37730" w:rsidRDefault="00032BDB" w:rsidP="00E37730">
      <w:pPr>
        <w:pStyle w:val="NoSpacing"/>
        <w:spacing w:line="276" w:lineRule="auto"/>
        <w:contextualSpacing/>
        <w:rPr>
          <w:rFonts w:ascii="Arial" w:hAnsi="Arial" w:cs="Arial"/>
          <w:b/>
        </w:rPr>
      </w:pPr>
      <w:r w:rsidRPr="00E37730">
        <w:rPr>
          <w:rFonts w:ascii="Arial" w:hAnsi="Arial" w:cs="Arial"/>
          <w:b/>
        </w:rPr>
        <w:t>The next slide is titled ‘Capturing the Patient Experience’</w:t>
      </w:r>
      <w:r w:rsidR="00256069" w:rsidRPr="00E37730">
        <w:rPr>
          <w:rFonts w:ascii="Arial" w:hAnsi="Arial" w:cs="Arial"/>
          <w:b/>
        </w:rPr>
        <w:t>.</w:t>
      </w:r>
    </w:p>
    <w:p w14:paraId="3172E50E" w14:textId="77777777" w:rsidR="000D0AB8" w:rsidRPr="00E37730" w:rsidRDefault="000D0AB8" w:rsidP="00E37730">
      <w:pPr>
        <w:pStyle w:val="NoSpacing"/>
        <w:numPr>
          <w:ilvl w:val="0"/>
          <w:numId w:val="36"/>
        </w:numPr>
        <w:spacing w:line="276" w:lineRule="auto"/>
        <w:contextualSpacing/>
        <w:rPr>
          <w:rFonts w:ascii="Arial" w:hAnsi="Arial" w:cs="Arial"/>
          <w:b/>
        </w:rPr>
      </w:pPr>
      <w:r w:rsidRPr="00E37730">
        <w:rPr>
          <w:rFonts w:ascii="Arial" w:hAnsi="Arial" w:cs="Arial"/>
          <w:b/>
        </w:rPr>
        <w:t>Whakakotahi regional stakeholder meeting – c</w:t>
      </w:r>
      <w:r w:rsidR="00F44978" w:rsidRPr="00E37730">
        <w:rPr>
          <w:rFonts w:ascii="Arial" w:hAnsi="Arial" w:cs="Arial"/>
          <w:b/>
        </w:rPr>
        <w:t xml:space="preserve">onsumers present – 2 </w:t>
      </w:r>
      <w:r w:rsidR="00256069" w:rsidRPr="00E37730">
        <w:rPr>
          <w:rFonts w:ascii="Arial" w:hAnsi="Arial" w:cs="Arial"/>
          <w:b/>
        </w:rPr>
        <w:t xml:space="preserve">local diabetic patients, </w:t>
      </w:r>
      <w:r w:rsidRPr="00E37730">
        <w:rPr>
          <w:rFonts w:ascii="Arial" w:hAnsi="Arial" w:cs="Arial"/>
          <w:b/>
        </w:rPr>
        <w:t>one who is chair of local consumer working group.</w:t>
      </w:r>
    </w:p>
    <w:p w14:paraId="1FCA2294" w14:textId="77777777" w:rsidR="000D0AB8" w:rsidRPr="00E37730" w:rsidRDefault="000D0AB8" w:rsidP="00E37730">
      <w:pPr>
        <w:pStyle w:val="NoSpacing"/>
        <w:numPr>
          <w:ilvl w:val="0"/>
          <w:numId w:val="18"/>
        </w:numPr>
        <w:spacing w:line="276" w:lineRule="auto"/>
        <w:contextualSpacing/>
        <w:rPr>
          <w:rFonts w:ascii="Arial" w:hAnsi="Arial" w:cs="Arial"/>
          <w:b/>
        </w:rPr>
      </w:pPr>
      <w:r w:rsidRPr="00E37730">
        <w:rPr>
          <w:rFonts w:ascii="Arial" w:hAnsi="Arial" w:cs="Arial"/>
          <w:b/>
        </w:rPr>
        <w:t>2 M</w:t>
      </w:r>
      <w:r w:rsidRPr="00E37730">
        <w:rPr>
          <w:rFonts w:ascii="Arial" w:hAnsi="Arial" w:cs="Arial"/>
          <w:b/>
          <w:lang w:val="mi-NZ"/>
        </w:rPr>
        <w:t>āori consumers on project team – involved in PDSAs</w:t>
      </w:r>
    </w:p>
    <w:p w14:paraId="289D4F19" w14:textId="77777777" w:rsidR="000D0AB8" w:rsidRPr="00E37730" w:rsidRDefault="000D0AB8" w:rsidP="00E37730">
      <w:pPr>
        <w:pStyle w:val="NoSpacing"/>
        <w:numPr>
          <w:ilvl w:val="0"/>
          <w:numId w:val="18"/>
        </w:numPr>
        <w:spacing w:line="276" w:lineRule="auto"/>
        <w:contextualSpacing/>
        <w:rPr>
          <w:rFonts w:ascii="Arial" w:hAnsi="Arial" w:cs="Arial"/>
          <w:b/>
        </w:rPr>
      </w:pPr>
      <w:r w:rsidRPr="00E37730">
        <w:rPr>
          <w:rFonts w:ascii="Arial" w:hAnsi="Arial" w:cs="Arial"/>
          <w:b/>
          <w:lang w:val="mi-NZ"/>
        </w:rPr>
        <w:t>Patient questionnaire – 35 patients surveyed about DAR experiece – at the start</w:t>
      </w:r>
    </w:p>
    <w:p w14:paraId="35F048ED" w14:textId="77777777" w:rsidR="000D0AB8" w:rsidRPr="00E37730" w:rsidRDefault="000D0AB8" w:rsidP="00E37730">
      <w:pPr>
        <w:pStyle w:val="NoSpacing"/>
        <w:numPr>
          <w:ilvl w:val="0"/>
          <w:numId w:val="18"/>
        </w:numPr>
        <w:spacing w:line="276" w:lineRule="auto"/>
        <w:contextualSpacing/>
        <w:rPr>
          <w:rFonts w:ascii="Arial" w:hAnsi="Arial" w:cs="Arial"/>
          <w:b/>
        </w:rPr>
      </w:pPr>
      <w:r w:rsidRPr="00E37730">
        <w:rPr>
          <w:rFonts w:ascii="Arial" w:hAnsi="Arial" w:cs="Arial"/>
          <w:b/>
          <w:lang w:val="mi-NZ"/>
        </w:rPr>
        <w:t xml:space="preserve">Continued pateint feedback </w:t>
      </w:r>
      <w:r w:rsidR="00256069" w:rsidRPr="00E37730">
        <w:rPr>
          <w:rFonts w:ascii="Arial" w:hAnsi="Arial" w:cs="Arial"/>
          <w:b/>
          <w:lang w:val="mi-NZ"/>
        </w:rPr>
        <w:t>post-</w:t>
      </w:r>
      <w:r w:rsidRPr="00E37730">
        <w:rPr>
          <w:rFonts w:ascii="Arial" w:hAnsi="Arial" w:cs="Arial"/>
          <w:b/>
          <w:lang w:val="mi-NZ"/>
        </w:rPr>
        <w:t>intervention,</w:t>
      </w:r>
    </w:p>
    <w:p w14:paraId="2CD9EC69" w14:textId="77777777" w:rsidR="00E37730" w:rsidRDefault="00E37730" w:rsidP="00E37730">
      <w:pPr>
        <w:pStyle w:val="NoSpacing"/>
        <w:spacing w:line="276" w:lineRule="auto"/>
        <w:contextualSpacing/>
        <w:rPr>
          <w:rFonts w:ascii="Arial" w:hAnsi="Arial" w:cs="Arial"/>
          <w:b/>
          <w:lang w:val="mi-NZ"/>
        </w:rPr>
      </w:pPr>
    </w:p>
    <w:p w14:paraId="5E2A7394" w14:textId="3815869C" w:rsidR="000D0AB8" w:rsidRPr="00E37730" w:rsidRDefault="000D0AB8" w:rsidP="00E37730">
      <w:pPr>
        <w:pStyle w:val="NoSpacing"/>
        <w:spacing w:line="276" w:lineRule="auto"/>
        <w:contextualSpacing/>
        <w:rPr>
          <w:rFonts w:ascii="Arial" w:hAnsi="Arial" w:cs="Arial"/>
          <w:b/>
          <w:lang w:val="mi-NZ"/>
        </w:rPr>
      </w:pPr>
      <w:r w:rsidRPr="00E37730">
        <w:rPr>
          <w:rFonts w:ascii="Arial" w:hAnsi="Arial" w:cs="Arial"/>
          <w:b/>
          <w:lang w:val="mi-NZ"/>
        </w:rPr>
        <w:t xml:space="preserve">In the </w:t>
      </w:r>
      <w:r w:rsidR="00256069" w:rsidRPr="00E37730">
        <w:rPr>
          <w:rFonts w:ascii="Arial" w:hAnsi="Arial" w:cs="Arial"/>
          <w:b/>
          <w:lang w:val="mi-NZ"/>
        </w:rPr>
        <w:t xml:space="preserve">bottom left </w:t>
      </w:r>
      <w:r w:rsidRPr="00E37730">
        <w:rPr>
          <w:rFonts w:ascii="Arial" w:hAnsi="Arial" w:cs="Arial"/>
          <w:b/>
          <w:lang w:val="mi-NZ"/>
        </w:rPr>
        <w:t xml:space="preserve">corner of the slide is a group of </w:t>
      </w:r>
      <w:r w:rsidR="00256069" w:rsidRPr="00E37730">
        <w:rPr>
          <w:rFonts w:ascii="Arial" w:hAnsi="Arial" w:cs="Arial"/>
          <w:b/>
          <w:lang w:val="mi-NZ"/>
        </w:rPr>
        <w:t xml:space="preserve">orange human figures, </w:t>
      </w:r>
      <w:r w:rsidRPr="00E37730">
        <w:rPr>
          <w:rFonts w:ascii="Arial" w:hAnsi="Arial" w:cs="Arial"/>
          <w:b/>
          <w:lang w:val="mi-NZ"/>
        </w:rPr>
        <w:t xml:space="preserve">all with a </w:t>
      </w:r>
      <w:r w:rsidR="00256069" w:rsidRPr="00E37730">
        <w:rPr>
          <w:rFonts w:ascii="Arial" w:hAnsi="Arial" w:cs="Arial"/>
          <w:b/>
          <w:lang w:val="mi-NZ"/>
        </w:rPr>
        <w:t xml:space="preserve">speech </w:t>
      </w:r>
      <w:r w:rsidRPr="00E37730">
        <w:rPr>
          <w:rFonts w:ascii="Arial" w:hAnsi="Arial" w:cs="Arial"/>
          <w:b/>
          <w:lang w:val="mi-NZ"/>
        </w:rPr>
        <w:t xml:space="preserve">bubbles </w:t>
      </w:r>
      <w:r w:rsidR="00F44978" w:rsidRPr="00E37730">
        <w:rPr>
          <w:rFonts w:ascii="Arial" w:hAnsi="Arial" w:cs="Arial"/>
          <w:b/>
          <w:lang w:val="mi-NZ"/>
        </w:rPr>
        <w:t xml:space="preserve">above their heads </w:t>
      </w:r>
      <w:r w:rsidR="00256069" w:rsidRPr="00E37730">
        <w:rPr>
          <w:rFonts w:ascii="Arial" w:hAnsi="Arial" w:cs="Arial"/>
          <w:b/>
          <w:lang w:val="mi-NZ"/>
        </w:rPr>
        <w:t>reading, ‘Me!’</w:t>
      </w:r>
    </w:p>
    <w:p w14:paraId="1DA0D98C" w14:textId="77777777" w:rsidR="00256069" w:rsidRPr="00E37730" w:rsidRDefault="00256069" w:rsidP="00E37730">
      <w:pPr>
        <w:pStyle w:val="NoSpacing"/>
        <w:spacing w:line="276" w:lineRule="auto"/>
        <w:contextualSpacing/>
        <w:rPr>
          <w:rFonts w:ascii="Arial" w:hAnsi="Arial" w:cs="Arial"/>
          <w:b/>
          <w:lang w:val="mi-NZ"/>
        </w:rPr>
      </w:pPr>
    </w:p>
    <w:p w14:paraId="3EC68F19" w14:textId="77777777" w:rsidR="00256069" w:rsidRPr="00E37730" w:rsidRDefault="00256069" w:rsidP="00E37730">
      <w:pPr>
        <w:pStyle w:val="NoSpacing"/>
        <w:spacing w:line="276" w:lineRule="auto"/>
        <w:contextualSpacing/>
        <w:rPr>
          <w:rFonts w:ascii="Arial" w:hAnsi="Arial" w:cs="Arial"/>
          <w:bCs/>
          <w:lang w:val="mi-NZ"/>
        </w:rPr>
      </w:pPr>
      <w:r w:rsidRPr="00E37730">
        <w:rPr>
          <w:rFonts w:ascii="Arial" w:hAnsi="Arial" w:cs="Arial"/>
          <w:bCs/>
          <w:lang w:val="mi-NZ"/>
        </w:rPr>
        <w:t>Audio</w:t>
      </w:r>
    </w:p>
    <w:p w14:paraId="626C979C" w14:textId="77777777" w:rsidR="00256069" w:rsidRPr="00E37730" w:rsidRDefault="00256069" w:rsidP="00E37730">
      <w:pPr>
        <w:pStyle w:val="NoSpacing"/>
        <w:spacing w:line="276" w:lineRule="auto"/>
        <w:contextualSpacing/>
        <w:rPr>
          <w:rFonts w:ascii="Arial" w:hAnsi="Arial" w:cs="Arial"/>
          <w:b/>
          <w:lang w:val="mi-NZ"/>
        </w:rPr>
      </w:pPr>
    </w:p>
    <w:p w14:paraId="7B011A3A" w14:textId="77777777" w:rsidR="005D56A5" w:rsidRPr="00E37730" w:rsidRDefault="005D56A5" w:rsidP="00E37730">
      <w:pPr>
        <w:pStyle w:val="NoSpacing"/>
        <w:spacing w:line="276" w:lineRule="auto"/>
        <w:contextualSpacing/>
        <w:rPr>
          <w:rFonts w:ascii="Arial" w:hAnsi="Arial" w:cs="Arial"/>
          <w:lang w:val="mi-NZ"/>
        </w:rPr>
      </w:pPr>
      <w:r w:rsidRPr="00E37730">
        <w:rPr>
          <w:rFonts w:ascii="Arial" w:hAnsi="Arial" w:cs="Arial"/>
          <w:lang w:val="mi-NZ"/>
        </w:rPr>
        <w:t>Consumers were involved from the beginning of the project to capture their experience</w:t>
      </w:r>
    </w:p>
    <w:p w14:paraId="74582C1C" w14:textId="77777777" w:rsidR="00256069" w:rsidRPr="00E37730" w:rsidRDefault="005D56A5" w:rsidP="00E37730">
      <w:pPr>
        <w:pStyle w:val="NoSpacing"/>
        <w:spacing w:line="276" w:lineRule="auto"/>
        <w:contextualSpacing/>
        <w:rPr>
          <w:rFonts w:ascii="Arial" w:hAnsi="Arial" w:cs="Arial"/>
          <w:lang w:val="mi-NZ"/>
        </w:rPr>
      </w:pPr>
      <w:r w:rsidRPr="00E37730">
        <w:rPr>
          <w:rFonts w:ascii="Arial" w:hAnsi="Arial" w:cs="Arial"/>
          <w:lang w:val="mi-NZ"/>
        </w:rPr>
        <w:t>and what their needs are. This was through patient survey and consumer representatives on our project team.</w:t>
      </w:r>
    </w:p>
    <w:p w14:paraId="75A136EA" w14:textId="77777777" w:rsidR="00256069" w:rsidRPr="00E37730" w:rsidRDefault="00256069" w:rsidP="00E37730">
      <w:pPr>
        <w:pStyle w:val="NoSpacing"/>
        <w:spacing w:line="276" w:lineRule="auto"/>
        <w:contextualSpacing/>
        <w:rPr>
          <w:rFonts w:ascii="Arial" w:hAnsi="Arial" w:cs="Arial"/>
          <w:lang w:val="mi-NZ"/>
        </w:rPr>
      </w:pPr>
    </w:p>
    <w:p w14:paraId="44C49BE1" w14:textId="77777777" w:rsidR="00256069" w:rsidRPr="00E37730" w:rsidRDefault="00256069" w:rsidP="00E37730">
      <w:pPr>
        <w:pStyle w:val="NoSpacing"/>
        <w:spacing w:line="276" w:lineRule="auto"/>
        <w:contextualSpacing/>
        <w:rPr>
          <w:rFonts w:ascii="Arial" w:hAnsi="Arial" w:cs="Arial"/>
          <w:b/>
          <w:lang w:val="mi-NZ"/>
        </w:rPr>
      </w:pPr>
      <w:r w:rsidRPr="00E37730">
        <w:rPr>
          <w:rFonts w:ascii="Arial" w:hAnsi="Arial" w:cs="Arial"/>
          <w:b/>
          <w:lang w:val="mi-NZ"/>
        </w:rPr>
        <w:t>Visual</w:t>
      </w:r>
    </w:p>
    <w:p w14:paraId="459CDDBB" w14:textId="77777777" w:rsidR="00903DCF" w:rsidRPr="00E37730" w:rsidRDefault="00903DCF" w:rsidP="00E37730">
      <w:pPr>
        <w:pStyle w:val="NoSpacing"/>
        <w:spacing w:line="276" w:lineRule="auto"/>
        <w:contextualSpacing/>
        <w:rPr>
          <w:rFonts w:ascii="Arial" w:hAnsi="Arial" w:cs="Arial"/>
          <w:lang w:val="mi-NZ"/>
        </w:rPr>
      </w:pPr>
    </w:p>
    <w:p w14:paraId="2DF3245A" w14:textId="77777777" w:rsidR="00256069" w:rsidRPr="00E37730" w:rsidRDefault="00256069" w:rsidP="00E37730">
      <w:pPr>
        <w:pStyle w:val="NoSpacing"/>
        <w:spacing w:line="276" w:lineRule="auto"/>
        <w:contextualSpacing/>
        <w:rPr>
          <w:rFonts w:ascii="Arial" w:hAnsi="Arial" w:cs="Arial"/>
          <w:b/>
        </w:rPr>
      </w:pPr>
      <w:r w:rsidRPr="00E37730">
        <w:rPr>
          <w:rFonts w:ascii="Arial" w:hAnsi="Arial" w:cs="Arial"/>
          <w:b/>
        </w:rPr>
        <w:t xml:space="preserve">The next </w:t>
      </w:r>
      <w:r w:rsidR="007C4B4D" w:rsidRPr="00E37730">
        <w:rPr>
          <w:rFonts w:ascii="Arial" w:hAnsi="Arial" w:cs="Arial"/>
          <w:b/>
        </w:rPr>
        <w:t xml:space="preserve">slide is titled </w:t>
      </w:r>
      <w:r w:rsidRPr="00E37730">
        <w:rPr>
          <w:rFonts w:ascii="Arial" w:hAnsi="Arial" w:cs="Arial"/>
          <w:b/>
        </w:rPr>
        <w:t xml:space="preserve">‘Storytelling: </w:t>
      </w:r>
      <w:r w:rsidR="007C4B4D" w:rsidRPr="00E37730">
        <w:rPr>
          <w:rFonts w:ascii="Arial" w:hAnsi="Arial" w:cs="Arial"/>
          <w:b/>
        </w:rPr>
        <w:t>the voice of the patient</w:t>
      </w:r>
      <w:r w:rsidRPr="00E37730">
        <w:rPr>
          <w:rFonts w:ascii="Arial" w:hAnsi="Arial" w:cs="Arial"/>
          <w:b/>
        </w:rPr>
        <w:t>’</w:t>
      </w:r>
      <w:r w:rsidR="007C4B4D" w:rsidRPr="00E37730">
        <w:rPr>
          <w:rFonts w:ascii="Arial" w:hAnsi="Arial" w:cs="Arial"/>
          <w:b/>
        </w:rPr>
        <w:t xml:space="preserve">. </w:t>
      </w:r>
    </w:p>
    <w:p w14:paraId="63C66D3B" w14:textId="77777777" w:rsidR="00256069" w:rsidRPr="00E37730" w:rsidRDefault="007C4B4D" w:rsidP="00E37730">
      <w:pPr>
        <w:pStyle w:val="NoSpacing"/>
        <w:numPr>
          <w:ilvl w:val="0"/>
          <w:numId w:val="37"/>
        </w:numPr>
        <w:spacing w:line="276" w:lineRule="auto"/>
        <w:contextualSpacing/>
        <w:rPr>
          <w:rFonts w:ascii="Arial" w:hAnsi="Arial" w:cs="Arial"/>
          <w:b/>
        </w:rPr>
      </w:pPr>
      <w:r w:rsidRPr="00E37730">
        <w:rPr>
          <w:rFonts w:ascii="Arial" w:hAnsi="Arial" w:cs="Arial"/>
          <w:b/>
        </w:rPr>
        <w:t>Very satisfied with the nurses and DAR</w:t>
      </w:r>
    </w:p>
    <w:p w14:paraId="4E5956C9" w14:textId="77777777" w:rsidR="00256069" w:rsidRPr="00E37730" w:rsidRDefault="007C4B4D" w:rsidP="00E37730">
      <w:pPr>
        <w:pStyle w:val="NoSpacing"/>
        <w:numPr>
          <w:ilvl w:val="0"/>
          <w:numId w:val="37"/>
        </w:numPr>
        <w:spacing w:line="276" w:lineRule="auto"/>
        <w:contextualSpacing/>
        <w:rPr>
          <w:rFonts w:ascii="Arial" w:hAnsi="Arial" w:cs="Arial"/>
          <w:b/>
        </w:rPr>
      </w:pPr>
      <w:r w:rsidRPr="00E37730">
        <w:rPr>
          <w:rFonts w:ascii="Arial" w:hAnsi="Arial" w:cs="Arial"/>
          <w:b/>
        </w:rPr>
        <w:t>Like to see the same doctor or nurse</w:t>
      </w:r>
    </w:p>
    <w:p w14:paraId="54633B81" w14:textId="77777777" w:rsidR="007C4B4D" w:rsidRPr="00E37730" w:rsidRDefault="00256069" w:rsidP="00E37730">
      <w:pPr>
        <w:pStyle w:val="NoSpacing"/>
        <w:numPr>
          <w:ilvl w:val="0"/>
          <w:numId w:val="37"/>
        </w:numPr>
        <w:spacing w:line="276" w:lineRule="auto"/>
        <w:contextualSpacing/>
        <w:rPr>
          <w:rFonts w:ascii="Arial" w:hAnsi="Arial" w:cs="Arial"/>
          <w:b/>
        </w:rPr>
      </w:pPr>
      <w:r w:rsidRPr="00E37730">
        <w:rPr>
          <w:rFonts w:ascii="Arial" w:hAnsi="Arial" w:cs="Arial"/>
          <w:b/>
        </w:rPr>
        <w:t>Feel involved in decision-</w:t>
      </w:r>
      <w:r w:rsidR="007C4B4D" w:rsidRPr="00E37730">
        <w:rPr>
          <w:rFonts w:ascii="Arial" w:hAnsi="Arial" w:cs="Arial"/>
          <w:b/>
        </w:rPr>
        <w:t xml:space="preserve">making </w:t>
      </w:r>
    </w:p>
    <w:p w14:paraId="7DEE9F92" w14:textId="77777777" w:rsidR="007C4B4D" w:rsidRPr="00E37730" w:rsidRDefault="007C4B4D" w:rsidP="00E37730">
      <w:pPr>
        <w:pStyle w:val="NoSpacing"/>
        <w:numPr>
          <w:ilvl w:val="0"/>
          <w:numId w:val="19"/>
        </w:numPr>
        <w:spacing w:line="276" w:lineRule="auto"/>
        <w:contextualSpacing/>
        <w:rPr>
          <w:rFonts w:ascii="Arial" w:hAnsi="Arial" w:cs="Arial"/>
          <w:b/>
        </w:rPr>
      </w:pPr>
      <w:r w:rsidRPr="00E37730">
        <w:rPr>
          <w:rFonts w:ascii="Arial" w:hAnsi="Arial" w:cs="Arial"/>
          <w:b/>
        </w:rPr>
        <w:t>Want more information on medications and side effects, diet, exercise, foot care, diabetes and supports available in the community</w:t>
      </w:r>
    </w:p>
    <w:p w14:paraId="466CB0D4" w14:textId="77777777" w:rsidR="007C4B4D" w:rsidRPr="00E37730" w:rsidRDefault="007C4B4D" w:rsidP="00E37730">
      <w:pPr>
        <w:pStyle w:val="NoSpacing"/>
        <w:numPr>
          <w:ilvl w:val="0"/>
          <w:numId w:val="19"/>
        </w:numPr>
        <w:spacing w:line="276" w:lineRule="auto"/>
        <w:contextualSpacing/>
        <w:rPr>
          <w:rFonts w:ascii="Arial" w:hAnsi="Arial" w:cs="Arial"/>
          <w:b/>
        </w:rPr>
      </w:pPr>
      <w:r w:rsidRPr="00E37730">
        <w:rPr>
          <w:rFonts w:ascii="Arial" w:hAnsi="Arial" w:cs="Arial"/>
          <w:b/>
        </w:rPr>
        <w:t>Know what they should/shouldn’t be doing</w:t>
      </w:r>
    </w:p>
    <w:p w14:paraId="52C89A8B" w14:textId="77777777" w:rsidR="007C4B4D" w:rsidRPr="00E37730" w:rsidRDefault="00A16715" w:rsidP="00E37730">
      <w:pPr>
        <w:pStyle w:val="NoSpacing"/>
        <w:numPr>
          <w:ilvl w:val="0"/>
          <w:numId w:val="19"/>
        </w:numPr>
        <w:spacing w:line="276" w:lineRule="auto"/>
        <w:contextualSpacing/>
        <w:rPr>
          <w:rFonts w:ascii="Arial" w:hAnsi="Arial" w:cs="Arial"/>
          <w:b/>
        </w:rPr>
      </w:pPr>
      <w:r w:rsidRPr="00E37730">
        <w:rPr>
          <w:rFonts w:ascii="Arial" w:hAnsi="Arial" w:cs="Arial"/>
          <w:b/>
        </w:rPr>
        <w:t>Like the support f</w:t>
      </w:r>
      <w:r w:rsidR="007C4B4D" w:rsidRPr="00E37730">
        <w:rPr>
          <w:rFonts w:ascii="Arial" w:hAnsi="Arial" w:cs="Arial"/>
          <w:b/>
        </w:rPr>
        <w:t>r</w:t>
      </w:r>
      <w:r w:rsidRPr="00E37730">
        <w:rPr>
          <w:rFonts w:ascii="Arial" w:hAnsi="Arial" w:cs="Arial"/>
          <w:b/>
        </w:rPr>
        <w:t>o</w:t>
      </w:r>
      <w:r w:rsidR="007C4B4D" w:rsidRPr="00E37730">
        <w:rPr>
          <w:rFonts w:ascii="Arial" w:hAnsi="Arial" w:cs="Arial"/>
          <w:b/>
        </w:rPr>
        <w:t>m Poutini Waiora</w:t>
      </w:r>
    </w:p>
    <w:p w14:paraId="5C9F550B" w14:textId="77777777" w:rsidR="00E37730" w:rsidRDefault="00E37730" w:rsidP="00E37730">
      <w:pPr>
        <w:pStyle w:val="NoSpacing"/>
        <w:spacing w:line="276" w:lineRule="auto"/>
        <w:contextualSpacing/>
        <w:rPr>
          <w:rFonts w:ascii="Arial" w:hAnsi="Arial" w:cs="Arial"/>
          <w:b/>
        </w:rPr>
      </w:pPr>
    </w:p>
    <w:p w14:paraId="74DDA50D" w14:textId="562A01F0" w:rsidR="00256069" w:rsidRPr="00E37730" w:rsidRDefault="00A16715" w:rsidP="00E37730">
      <w:pPr>
        <w:pStyle w:val="NoSpacing"/>
        <w:spacing w:line="276" w:lineRule="auto"/>
        <w:contextualSpacing/>
        <w:rPr>
          <w:rFonts w:ascii="Arial" w:hAnsi="Arial" w:cs="Arial"/>
          <w:b/>
        </w:rPr>
      </w:pPr>
      <w:r w:rsidRPr="00E37730">
        <w:rPr>
          <w:rFonts w:ascii="Arial" w:hAnsi="Arial" w:cs="Arial"/>
          <w:b/>
        </w:rPr>
        <w:t xml:space="preserve">In the </w:t>
      </w:r>
      <w:r w:rsidR="00256069" w:rsidRPr="00E37730">
        <w:rPr>
          <w:rFonts w:ascii="Arial" w:hAnsi="Arial" w:cs="Arial"/>
          <w:b/>
        </w:rPr>
        <w:t xml:space="preserve">bottom left </w:t>
      </w:r>
      <w:r w:rsidRPr="00E37730">
        <w:rPr>
          <w:rFonts w:ascii="Arial" w:hAnsi="Arial" w:cs="Arial"/>
          <w:b/>
        </w:rPr>
        <w:t xml:space="preserve">corner of the slide is a stamp </w:t>
      </w:r>
      <w:r w:rsidR="00256069" w:rsidRPr="00E37730">
        <w:rPr>
          <w:rFonts w:ascii="Arial" w:hAnsi="Arial" w:cs="Arial"/>
          <w:b/>
        </w:rPr>
        <w:t>reading ‘</w:t>
      </w:r>
      <w:r w:rsidRPr="00E37730">
        <w:rPr>
          <w:rFonts w:ascii="Arial" w:hAnsi="Arial" w:cs="Arial"/>
          <w:b/>
        </w:rPr>
        <w:t>100</w:t>
      </w:r>
      <w:r w:rsidR="00E37730">
        <w:rPr>
          <w:rFonts w:ascii="Arial" w:hAnsi="Arial" w:cs="Arial"/>
          <w:b/>
        </w:rPr>
        <w:t xml:space="preserve"> percent</w:t>
      </w:r>
      <w:r w:rsidRPr="00E37730">
        <w:rPr>
          <w:rFonts w:ascii="Arial" w:hAnsi="Arial" w:cs="Arial"/>
          <w:b/>
        </w:rPr>
        <w:t xml:space="preserve"> Patient Value </w:t>
      </w:r>
      <w:r w:rsidR="00256069" w:rsidRPr="00E37730">
        <w:rPr>
          <w:rFonts w:ascii="Arial" w:hAnsi="Arial" w:cs="Arial"/>
          <w:b/>
        </w:rPr>
        <w:t>Added’.</w:t>
      </w:r>
    </w:p>
    <w:p w14:paraId="7611ECC3" w14:textId="77777777" w:rsidR="00256069" w:rsidRPr="00E37730" w:rsidRDefault="00256069" w:rsidP="00E37730">
      <w:pPr>
        <w:pStyle w:val="NoSpacing"/>
        <w:spacing w:line="276" w:lineRule="auto"/>
        <w:contextualSpacing/>
        <w:rPr>
          <w:rFonts w:ascii="Arial" w:hAnsi="Arial" w:cs="Arial"/>
          <w:b/>
        </w:rPr>
      </w:pPr>
    </w:p>
    <w:p w14:paraId="28B4FD96" w14:textId="77777777" w:rsidR="00256069" w:rsidRPr="00E37730" w:rsidRDefault="00256069" w:rsidP="00E37730">
      <w:pPr>
        <w:pStyle w:val="NoSpacing"/>
        <w:spacing w:line="276" w:lineRule="auto"/>
        <w:contextualSpacing/>
        <w:rPr>
          <w:rFonts w:ascii="Arial" w:hAnsi="Arial" w:cs="Arial"/>
          <w:bCs/>
        </w:rPr>
      </w:pPr>
      <w:r w:rsidRPr="00E37730">
        <w:rPr>
          <w:rFonts w:ascii="Arial" w:hAnsi="Arial" w:cs="Arial"/>
          <w:bCs/>
        </w:rPr>
        <w:t>Audio</w:t>
      </w:r>
    </w:p>
    <w:p w14:paraId="42712A00" w14:textId="77777777" w:rsidR="00256069" w:rsidRPr="00E37730" w:rsidRDefault="00256069" w:rsidP="00E37730">
      <w:pPr>
        <w:pStyle w:val="NoSpacing"/>
        <w:spacing w:line="276" w:lineRule="auto"/>
        <w:contextualSpacing/>
        <w:rPr>
          <w:rFonts w:ascii="Arial" w:hAnsi="Arial" w:cs="Arial"/>
          <w:b/>
        </w:rPr>
      </w:pPr>
    </w:p>
    <w:p w14:paraId="0A6518EC" w14:textId="77777777" w:rsidR="00256069" w:rsidRPr="00E37730" w:rsidRDefault="005D56A5" w:rsidP="00E37730">
      <w:pPr>
        <w:pStyle w:val="NoSpacing"/>
        <w:spacing w:line="276" w:lineRule="auto"/>
        <w:contextualSpacing/>
        <w:rPr>
          <w:rFonts w:ascii="Arial" w:hAnsi="Arial" w:cs="Arial"/>
        </w:rPr>
      </w:pPr>
      <w:r w:rsidRPr="00E37730">
        <w:rPr>
          <w:rFonts w:ascii="Arial" w:hAnsi="Arial" w:cs="Arial"/>
        </w:rPr>
        <w:t>Patients were largely happy with the annual reviews, and they like continuity of care.</w:t>
      </w:r>
    </w:p>
    <w:p w14:paraId="6379BDD2" w14:textId="77777777" w:rsidR="00256069" w:rsidRPr="00E37730" w:rsidRDefault="00256069" w:rsidP="00E37730">
      <w:pPr>
        <w:pStyle w:val="NoSpacing"/>
        <w:spacing w:line="276" w:lineRule="auto"/>
        <w:contextualSpacing/>
        <w:rPr>
          <w:rFonts w:ascii="Arial" w:hAnsi="Arial" w:cs="Arial"/>
        </w:rPr>
      </w:pPr>
    </w:p>
    <w:p w14:paraId="507401F2" w14:textId="77777777" w:rsidR="00256069" w:rsidRPr="00E37730" w:rsidRDefault="00256069" w:rsidP="00E37730">
      <w:pPr>
        <w:pStyle w:val="NoSpacing"/>
        <w:spacing w:line="276" w:lineRule="auto"/>
        <w:contextualSpacing/>
        <w:rPr>
          <w:rFonts w:ascii="Arial" w:hAnsi="Arial" w:cs="Arial"/>
          <w:b/>
        </w:rPr>
      </w:pPr>
      <w:r w:rsidRPr="00E37730">
        <w:rPr>
          <w:rFonts w:ascii="Arial" w:hAnsi="Arial" w:cs="Arial"/>
          <w:b/>
        </w:rPr>
        <w:t>Visual</w:t>
      </w:r>
    </w:p>
    <w:p w14:paraId="0D7B86E5" w14:textId="77777777" w:rsidR="00256069" w:rsidRPr="00E37730" w:rsidRDefault="00256069" w:rsidP="00E37730">
      <w:pPr>
        <w:pStyle w:val="NoSpacing"/>
        <w:spacing w:line="276" w:lineRule="auto"/>
        <w:contextualSpacing/>
        <w:rPr>
          <w:rFonts w:ascii="Arial" w:hAnsi="Arial" w:cs="Arial"/>
          <w:b/>
        </w:rPr>
      </w:pPr>
    </w:p>
    <w:p w14:paraId="56F2BAD5" w14:textId="77777777" w:rsidR="000B5188" w:rsidRPr="00E37730" w:rsidRDefault="00256069" w:rsidP="00E37730">
      <w:pPr>
        <w:pStyle w:val="NoSpacing"/>
        <w:spacing w:line="276" w:lineRule="auto"/>
        <w:contextualSpacing/>
        <w:rPr>
          <w:rFonts w:ascii="Arial" w:hAnsi="Arial" w:cs="Arial"/>
          <w:b/>
        </w:rPr>
      </w:pPr>
      <w:r w:rsidRPr="00E37730">
        <w:rPr>
          <w:rFonts w:ascii="Arial" w:hAnsi="Arial" w:cs="Arial"/>
          <w:b/>
        </w:rPr>
        <w:t xml:space="preserve">The next slide </w:t>
      </w:r>
      <w:r w:rsidR="001505A2" w:rsidRPr="00E37730">
        <w:rPr>
          <w:rFonts w:ascii="Arial" w:hAnsi="Arial" w:cs="Arial"/>
          <w:b/>
        </w:rPr>
        <w:t xml:space="preserve">is titled </w:t>
      </w:r>
      <w:r w:rsidR="00FB0DCB" w:rsidRPr="00E37730">
        <w:rPr>
          <w:rFonts w:ascii="Arial" w:hAnsi="Arial" w:cs="Arial"/>
          <w:b/>
        </w:rPr>
        <w:t>‘Building U</w:t>
      </w:r>
      <w:r w:rsidRPr="00E37730">
        <w:rPr>
          <w:rFonts w:ascii="Arial" w:hAnsi="Arial" w:cs="Arial"/>
          <w:b/>
        </w:rPr>
        <w:t xml:space="preserve">p a </w:t>
      </w:r>
      <w:r w:rsidR="00FB0DCB" w:rsidRPr="00E37730">
        <w:rPr>
          <w:rFonts w:ascii="Arial" w:hAnsi="Arial" w:cs="Arial"/>
          <w:b/>
        </w:rPr>
        <w:t>C</w:t>
      </w:r>
      <w:r w:rsidRPr="00E37730">
        <w:rPr>
          <w:rFonts w:ascii="Arial" w:hAnsi="Arial" w:cs="Arial"/>
          <w:b/>
        </w:rPr>
        <w:t xml:space="preserve">hange </w:t>
      </w:r>
      <w:r w:rsidR="00FB0DCB" w:rsidRPr="00E37730">
        <w:rPr>
          <w:rFonts w:ascii="Arial" w:hAnsi="Arial" w:cs="Arial"/>
          <w:b/>
        </w:rPr>
        <w:t>P</w:t>
      </w:r>
      <w:r w:rsidRPr="00E37730">
        <w:rPr>
          <w:rFonts w:ascii="Arial" w:hAnsi="Arial" w:cs="Arial"/>
          <w:b/>
        </w:rPr>
        <w:t xml:space="preserve">ackage’. </w:t>
      </w:r>
      <w:r w:rsidR="00452448" w:rsidRPr="00E37730">
        <w:rPr>
          <w:rFonts w:ascii="Arial" w:hAnsi="Arial" w:cs="Arial"/>
          <w:b/>
        </w:rPr>
        <w:t>A large green circle contai</w:t>
      </w:r>
      <w:r w:rsidR="007F75EE" w:rsidRPr="00E37730">
        <w:rPr>
          <w:rFonts w:ascii="Arial" w:hAnsi="Arial" w:cs="Arial"/>
          <w:b/>
        </w:rPr>
        <w:t xml:space="preserve">ns </w:t>
      </w:r>
      <w:r w:rsidRPr="00E37730">
        <w:rPr>
          <w:rFonts w:ascii="Arial" w:hAnsi="Arial" w:cs="Arial"/>
          <w:b/>
        </w:rPr>
        <w:t xml:space="preserve">text </w:t>
      </w:r>
      <w:r w:rsidR="00AF71B7" w:rsidRPr="00E37730">
        <w:rPr>
          <w:rFonts w:ascii="Arial" w:hAnsi="Arial" w:cs="Arial"/>
          <w:b/>
        </w:rPr>
        <w:t xml:space="preserve">that </w:t>
      </w:r>
      <w:r w:rsidRPr="00E37730">
        <w:rPr>
          <w:rFonts w:ascii="Arial" w:hAnsi="Arial" w:cs="Arial"/>
          <w:b/>
        </w:rPr>
        <w:t>reads ‘Change Package’. F</w:t>
      </w:r>
      <w:r w:rsidR="007F75EE" w:rsidRPr="00E37730">
        <w:rPr>
          <w:rFonts w:ascii="Arial" w:hAnsi="Arial" w:cs="Arial"/>
          <w:b/>
        </w:rPr>
        <w:t>ive</w:t>
      </w:r>
      <w:r w:rsidRPr="00E37730">
        <w:rPr>
          <w:rFonts w:ascii="Arial" w:hAnsi="Arial" w:cs="Arial"/>
          <w:b/>
        </w:rPr>
        <w:t xml:space="preserve"> spokes spread from this circle, </w:t>
      </w:r>
      <w:r w:rsidR="00452448" w:rsidRPr="00E37730">
        <w:rPr>
          <w:rFonts w:ascii="Arial" w:hAnsi="Arial" w:cs="Arial"/>
          <w:b/>
        </w:rPr>
        <w:t xml:space="preserve">connecting </w:t>
      </w:r>
      <w:r w:rsidRPr="00E37730">
        <w:rPr>
          <w:rFonts w:ascii="Arial" w:hAnsi="Arial" w:cs="Arial"/>
          <w:b/>
        </w:rPr>
        <w:t xml:space="preserve">it to smaller, </w:t>
      </w:r>
      <w:r w:rsidR="00452448" w:rsidRPr="00E37730">
        <w:rPr>
          <w:rFonts w:ascii="Arial" w:hAnsi="Arial" w:cs="Arial"/>
          <w:b/>
        </w:rPr>
        <w:t xml:space="preserve">brightly coloured circles.  The first smaller circle is darker green </w:t>
      </w:r>
      <w:r w:rsidR="00937CCE" w:rsidRPr="00E37730">
        <w:rPr>
          <w:rFonts w:ascii="Arial" w:hAnsi="Arial" w:cs="Arial"/>
          <w:b/>
        </w:rPr>
        <w:t xml:space="preserve">and </w:t>
      </w:r>
      <w:r w:rsidRPr="00E37730">
        <w:rPr>
          <w:rFonts w:ascii="Arial" w:hAnsi="Arial" w:cs="Arial"/>
          <w:b/>
        </w:rPr>
        <w:t>labelled</w:t>
      </w:r>
      <w:r w:rsidR="00937CCE" w:rsidRPr="00E37730">
        <w:rPr>
          <w:rFonts w:ascii="Arial" w:hAnsi="Arial" w:cs="Arial"/>
          <w:b/>
        </w:rPr>
        <w:t xml:space="preserve"> ‘</w:t>
      </w:r>
      <w:r w:rsidR="00452448" w:rsidRPr="00E37730">
        <w:rPr>
          <w:rFonts w:ascii="Arial" w:hAnsi="Arial" w:cs="Arial"/>
          <w:b/>
        </w:rPr>
        <w:t xml:space="preserve">Increase </w:t>
      </w:r>
      <w:r w:rsidRPr="00E37730">
        <w:rPr>
          <w:rFonts w:ascii="Arial" w:hAnsi="Arial" w:cs="Arial"/>
          <w:b/>
        </w:rPr>
        <w:t xml:space="preserve">lifestyle programme referrals’. </w:t>
      </w:r>
      <w:r w:rsidR="00937CCE" w:rsidRPr="00E37730">
        <w:rPr>
          <w:rFonts w:ascii="Arial" w:hAnsi="Arial" w:cs="Arial"/>
          <w:b/>
        </w:rPr>
        <w:t xml:space="preserve">Beside </w:t>
      </w:r>
      <w:r w:rsidR="00452448" w:rsidRPr="00E37730">
        <w:rPr>
          <w:rFonts w:ascii="Arial" w:hAnsi="Arial" w:cs="Arial"/>
          <w:b/>
        </w:rPr>
        <w:t xml:space="preserve">this </w:t>
      </w:r>
      <w:r w:rsidR="00937CCE" w:rsidRPr="00E37730">
        <w:rPr>
          <w:rFonts w:ascii="Arial" w:hAnsi="Arial" w:cs="Arial"/>
          <w:b/>
        </w:rPr>
        <w:t xml:space="preserve">is </w:t>
      </w:r>
      <w:r w:rsidR="00452448" w:rsidRPr="00E37730">
        <w:rPr>
          <w:rFonts w:ascii="Arial" w:hAnsi="Arial" w:cs="Arial"/>
          <w:b/>
        </w:rPr>
        <w:t>a series of bullet points</w:t>
      </w:r>
      <w:r w:rsidRPr="00E37730">
        <w:rPr>
          <w:rFonts w:ascii="Arial" w:hAnsi="Arial" w:cs="Arial"/>
          <w:b/>
        </w:rPr>
        <w:t>.</w:t>
      </w:r>
    </w:p>
    <w:p w14:paraId="38F66DB2" w14:textId="77777777" w:rsidR="00452448" w:rsidRPr="00E37730" w:rsidRDefault="00452448" w:rsidP="00E37730">
      <w:pPr>
        <w:pStyle w:val="NoSpacing"/>
        <w:numPr>
          <w:ilvl w:val="0"/>
          <w:numId w:val="20"/>
        </w:numPr>
        <w:spacing w:line="276" w:lineRule="auto"/>
        <w:contextualSpacing/>
        <w:rPr>
          <w:rFonts w:ascii="Arial" w:hAnsi="Arial" w:cs="Arial"/>
          <w:b/>
        </w:rPr>
      </w:pPr>
      <w:r w:rsidRPr="00E37730">
        <w:rPr>
          <w:rFonts w:ascii="Arial" w:hAnsi="Arial" w:cs="Arial"/>
          <w:b/>
        </w:rPr>
        <w:t>Staff education</w:t>
      </w:r>
    </w:p>
    <w:p w14:paraId="60DB2A37" w14:textId="77777777" w:rsidR="00452448" w:rsidRPr="00E37730" w:rsidRDefault="00452448" w:rsidP="00E37730">
      <w:pPr>
        <w:pStyle w:val="NoSpacing"/>
        <w:numPr>
          <w:ilvl w:val="0"/>
          <w:numId w:val="20"/>
        </w:numPr>
        <w:spacing w:line="276" w:lineRule="auto"/>
        <w:contextualSpacing/>
        <w:rPr>
          <w:rFonts w:ascii="Arial" w:hAnsi="Arial" w:cs="Arial"/>
          <w:b/>
        </w:rPr>
      </w:pPr>
      <w:r w:rsidRPr="00E37730">
        <w:rPr>
          <w:rFonts w:ascii="Arial" w:hAnsi="Arial" w:cs="Arial"/>
          <w:b/>
        </w:rPr>
        <w:t>Advertising/newsletters</w:t>
      </w:r>
    </w:p>
    <w:p w14:paraId="52EF770A" w14:textId="77777777" w:rsidR="00452448" w:rsidRPr="00E37730" w:rsidRDefault="00452448" w:rsidP="00E37730">
      <w:pPr>
        <w:pStyle w:val="NoSpacing"/>
        <w:numPr>
          <w:ilvl w:val="0"/>
          <w:numId w:val="20"/>
        </w:numPr>
        <w:spacing w:line="276" w:lineRule="auto"/>
        <w:contextualSpacing/>
        <w:rPr>
          <w:rFonts w:ascii="Arial" w:hAnsi="Arial" w:cs="Arial"/>
          <w:b/>
        </w:rPr>
      </w:pPr>
      <w:r w:rsidRPr="00E37730">
        <w:rPr>
          <w:rFonts w:ascii="Arial" w:hAnsi="Arial" w:cs="Arial"/>
          <w:b/>
        </w:rPr>
        <w:t>Retinal screening clinic</w:t>
      </w:r>
    </w:p>
    <w:p w14:paraId="47B6AC86" w14:textId="77777777" w:rsidR="00452448" w:rsidRPr="00E37730" w:rsidRDefault="00256069" w:rsidP="00E37730">
      <w:pPr>
        <w:pStyle w:val="NoSpacing"/>
        <w:numPr>
          <w:ilvl w:val="0"/>
          <w:numId w:val="20"/>
        </w:numPr>
        <w:spacing w:line="276" w:lineRule="auto"/>
        <w:contextualSpacing/>
        <w:rPr>
          <w:rFonts w:ascii="Arial" w:hAnsi="Arial" w:cs="Arial"/>
          <w:b/>
        </w:rPr>
      </w:pPr>
      <w:r w:rsidRPr="00E37730">
        <w:rPr>
          <w:rFonts w:ascii="Arial" w:hAnsi="Arial" w:cs="Arial"/>
          <w:b/>
        </w:rPr>
        <w:t>Single point of entry/triage (</w:t>
      </w:r>
      <w:r w:rsidR="00937CCE" w:rsidRPr="00E37730">
        <w:rPr>
          <w:rFonts w:ascii="Arial" w:hAnsi="Arial" w:cs="Arial"/>
          <w:b/>
        </w:rPr>
        <w:t xml:space="preserve">This bullet point is </w:t>
      </w:r>
      <w:r w:rsidRPr="00E37730">
        <w:rPr>
          <w:rFonts w:ascii="Arial" w:hAnsi="Arial" w:cs="Arial"/>
          <w:b/>
        </w:rPr>
        <w:t>in bold</w:t>
      </w:r>
      <w:r w:rsidR="00937CCE" w:rsidRPr="00E37730">
        <w:rPr>
          <w:rFonts w:ascii="Arial" w:hAnsi="Arial" w:cs="Arial"/>
          <w:b/>
        </w:rPr>
        <w:t>.</w:t>
      </w:r>
      <w:r w:rsidRPr="00E37730">
        <w:rPr>
          <w:rFonts w:ascii="Arial" w:hAnsi="Arial" w:cs="Arial"/>
          <w:b/>
        </w:rPr>
        <w:t>)</w:t>
      </w:r>
    </w:p>
    <w:p w14:paraId="5D5395D5" w14:textId="77777777" w:rsidR="00E37730" w:rsidRDefault="00E37730" w:rsidP="00E37730">
      <w:pPr>
        <w:pStyle w:val="NoSpacing"/>
        <w:spacing w:line="276" w:lineRule="auto"/>
        <w:contextualSpacing/>
        <w:rPr>
          <w:rFonts w:ascii="Arial" w:hAnsi="Arial" w:cs="Arial"/>
          <w:b/>
        </w:rPr>
      </w:pPr>
    </w:p>
    <w:p w14:paraId="46056E1D" w14:textId="678E68B3" w:rsidR="00937CCE" w:rsidRPr="00E37730" w:rsidRDefault="00937CCE" w:rsidP="00E37730">
      <w:pPr>
        <w:pStyle w:val="NoSpacing"/>
        <w:spacing w:line="276" w:lineRule="auto"/>
        <w:contextualSpacing/>
        <w:rPr>
          <w:rFonts w:ascii="Arial" w:hAnsi="Arial" w:cs="Arial"/>
          <w:b/>
        </w:rPr>
      </w:pPr>
      <w:r w:rsidRPr="00E37730">
        <w:rPr>
          <w:rFonts w:ascii="Arial" w:hAnsi="Arial" w:cs="Arial"/>
          <w:b/>
        </w:rPr>
        <w:t xml:space="preserve">The bulletin points are </w:t>
      </w:r>
      <w:r w:rsidR="00FB0DCB" w:rsidRPr="00E37730">
        <w:rPr>
          <w:rFonts w:ascii="Arial" w:hAnsi="Arial" w:cs="Arial"/>
          <w:b/>
        </w:rPr>
        <w:t xml:space="preserve">encompassed by a bracket </w:t>
      </w:r>
      <w:r w:rsidRPr="00E37730">
        <w:rPr>
          <w:rFonts w:ascii="Arial" w:hAnsi="Arial" w:cs="Arial"/>
          <w:b/>
        </w:rPr>
        <w:t xml:space="preserve">and labelled ‘done’. </w:t>
      </w:r>
    </w:p>
    <w:p w14:paraId="595E3BC8" w14:textId="77777777" w:rsidR="00452448" w:rsidRPr="00E37730" w:rsidRDefault="00452448" w:rsidP="00E37730">
      <w:pPr>
        <w:pStyle w:val="NoSpacing"/>
        <w:spacing w:line="276" w:lineRule="auto"/>
        <w:contextualSpacing/>
        <w:rPr>
          <w:rFonts w:ascii="Arial" w:hAnsi="Arial" w:cs="Arial"/>
          <w:b/>
        </w:rPr>
      </w:pPr>
      <w:r w:rsidRPr="00E37730">
        <w:rPr>
          <w:rFonts w:ascii="Arial" w:hAnsi="Arial" w:cs="Arial"/>
          <w:b/>
        </w:rPr>
        <w:t xml:space="preserve">The second smaller circle is blue and </w:t>
      </w:r>
      <w:r w:rsidR="00937CCE" w:rsidRPr="00E37730">
        <w:rPr>
          <w:rFonts w:ascii="Arial" w:hAnsi="Arial" w:cs="Arial"/>
          <w:b/>
        </w:rPr>
        <w:t>labelled ‘</w:t>
      </w:r>
      <w:r w:rsidRPr="00E37730">
        <w:rPr>
          <w:rFonts w:ascii="Arial" w:hAnsi="Arial" w:cs="Arial"/>
          <w:b/>
        </w:rPr>
        <w:t>SECO training for nurses</w:t>
      </w:r>
      <w:r w:rsidR="00937CCE" w:rsidRPr="00E37730">
        <w:rPr>
          <w:rFonts w:ascii="Arial" w:hAnsi="Arial" w:cs="Arial"/>
          <w:b/>
        </w:rPr>
        <w:t>’</w:t>
      </w:r>
      <w:r w:rsidRPr="00E37730">
        <w:rPr>
          <w:rFonts w:ascii="Arial" w:hAnsi="Arial" w:cs="Arial"/>
          <w:b/>
        </w:rPr>
        <w:t xml:space="preserve">. </w:t>
      </w:r>
      <w:r w:rsidR="00937CCE" w:rsidRPr="00E37730">
        <w:rPr>
          <w:rFonts w:ascii="Arial" w:hAnsi="Arial" w:cs="Arial"/>
          <w:b/>
        </w:rPr>
        <w:t>Beside this is a series of bullet points.</w:t>
      </w:r>
    </w:p>
    <w:p w14:paraId="0F283B0E" w14:textId="77777777" w:rsidR="00A70BEF" w:rsidRPr="00E37730" w:rsidRDefault="00937CCE" w:rsidP="00E37730">
      <w:pPr>
        <w:pStyle w:val="NoSpacing"/>
        <w:numPr>
          <w:ilvl w:val="0"/>
          <w:numId w:val="21"/>
        </w:numPr>
        <w:spacing w:line="276" w:lineRule="auto"/>
        <w:contextualSpacing/>
        <w:rPr>
          <w:rFonts w:ascii="Arial" w:hAnsi="Arial" w:cs="Arial"/>
          <w:b/>
        </w:rPr>
      </w:pPr>
      <w:r w:rsidRPr="00E37730">
        <w:rPr>
          <w:rFonts w:ascii="Arial" w:hAnsi="Arial" w:cs="Arial"/>
          <w:b/>
        </w:rPr>
        <w:t xml:space="preserve">Diabetes cases – done (‘Done’ </w:t>
      </w:r>
      <w:r w:rsidR="00252B13" w:rsidRPr="00E37730">
        <w:rPr>
          <w:rFonts w:ascii="Arial" w:hAnsi="Arial" w:cs="Arial"/>
          <w:b/>
        </w:rPr>
        <w:t>is in red.)</w:t>
      </w:r>
    </w:p>
    <w:p w14:paraId="156E41EF" w14:textId="77777777" w:rsidR="00E171B4" w:rsidRPr="00E37730" w:rsidRDefault="00E171B4" w:rsidP="00E37730">
      <w:pPr>
        <w:pStyle w:val="NoSpacing"/>
        <w:numPr>
          <w:ilvl w:val="0"/>
          <w:numId w:val="21"/>
        </w:numPr>
        <w:spacing w:line="276" w:lineRule="auto"/>
        <w:contextualSpacing/>
        <w:rPr>
          <w:rFonts w:ascii="Arial" w:hAnsi="Arial" w:cs="Arial"/>
          <w:b/>
        </w:rPr>
      </w:pPr>
      <w:r w:rsidRPr="00E37730">
        <w:rPr>
          <w:rFonts w:ascii="Arial" w:hAnsi="Arial" w:cs="Arial"/>
          <w:b/>
        </w:rPr>
        <w:t>Foot care</w:t>
      </w:r>
    </w:p>
    <w:p w14:paraId="41E429FE" w14:textId="77777777" w:rsidR="00E171B4" w:rsidRPr="00E37730" w:rsidRDefault="00E171B4" w:rsidP="00E37730">
      <w:pPr>
        <w:pStyle w:val="NoSpacing"/>
        <w:numPr>
          <w:ilvl w:val="0"/>
          <w:numId w:val="21"/>
        </w:numPr>
        <w:spacing w:line="276" w:lineRule="auto"/>
        <w:contextualSpacing/>
        <w:rPr>
          <w:rFonts w:ascii="Arial" w:hAnsi="Arial" w:cs="Arial"/>
          <w:b/>
        </w:rPr>
      </w:pPr>
      <w:r w:rsidRPr="00E37730">
        <w:rPr>
          <w:rFonts w:ascii="Arial" w:hAnsi="Arial" w:cs="Arial"/>
          <w:b/>
        </w:rPr>
        <w:t>Motivational interviewing</w:t>
      </w:r>
    </w:p>
    <w:p w14:paraId="692BC9A4" w14:textId="77777777" w:rsidR="00E171B4" w:rsidRPr="00E37730" w:rsidRDefault="00937CCE" w:rsidP="00E37730">
      <w:pPr>
        <w:pStyle w:val="NoSpacing"/>
        <w:numPr>
          <w:ilvl w:val="0"/>
          <w:numId w:val="21"/>
        </w:numPr>
        <w:spacing w:line="276" w:lineRule="auto"/>
        <w:contextualSpacing/>
        <w:rPr>
          <w:rFonts w:ascii="Arial" w:hAnsi="Arial" w:cs="Arial"/>
          <w:b/>
        </w:rPr>
      </w:pPr>
      <w:r w:rsidRPr="00E37730">
        <w:rPr>
          <w:rFonts w:ascii="Arial" w:hAnsi="Arial" w:cs="Arial"/>
          <w:b/>
        </w:rPr>
        <w:t>Health literacy – done (‘Done</w:t>
      </w:r>
      <w:r w:rsidR="00AF71B7" w:rsidRPr="00E37730">
        <w:rPr>
          <w:rFonts w:ascii="Arial" w:hAnsi="Arial" w:cs="Arial"/>
          <w:b/>
        </w:rPr>
        <w:t>’</w:t>
      </w:r>
      <w:r w:rsidRPr="00E37730">
        <w:rPr>
          <w:rFonts w:ascii="Arial" w:hAnsi="Arial" w:cs="Arial"/>
          <w:b/>
        </w:rPr>
        <w:t xml:space="preserve"> is in red.)</w:t>
      </w:r>
    </w:p>
    <w:p w14:paraId="4A4B3512" w14:textId="77777777" w:rsidR="00E37730" w:rsidRDefault="00E37730" w:rsidP="00E37730">
      <w:pPr>
        <w:pStyle w:val="NoSpacing"/>
        <w:spacing w:line="276" w:lineRule="auto"/>
        <w:contextualSpacing/>
        <w:rPr>
          <w:rFonts w:ascii="Arial" w:hAnsi="Arial" w:cs="Arial"/>
          <w:b/>
        </w:rPr>
      </w:pPr>
    </w:p>
    <w:p w14:paraId="4FE386A6" w14:textId="6AA8016A" w:rsidR="00B96005" w:rsidRPr="00E37730" w:rsidRDefault="00B96005" w:rsidP="00E37730">
      <w:pPr>
        <w:pStyle w:val="NoSpacing"/>
        <w:spacing w:line="276" w:lineRule="auto"/>
        <w:contextualSpacing/>
        <w:rPr>
          <w:rFonts w:ascii="Arial" w:hAnsi="Arial" w:cs="Arial"/>
          <w:b/>
        </w:rPr>
      </w:pPr>
      <w:r w:rsidRPr="00E37730">
        <w:rPr>
          <w:rFonts w:ascii="Arial" w:hAnsi="Arial" w:cs="Arial"/>
          <w:b/>
        </w:rPr>
        <w:t xml:space="preserve">The third smaller circle is pale purple and </w:t>
      </w:r>
      <w:r w:rsidR="00937CCE" w:rsidRPr="00E37730">
        <w:rPr>
          <w:rFonts w:ascii="Arial" w:hAnsi="Arial" w:cs="Arial"/>
          <w:b/>
        </w:rPr>
        <w:t>labelled ‘</w:t>
      </w:r>
      <w:r w:rsidRPr="00E37730">
        <w:rPr>
          <w:rFonts w:ascii="Arial" w:hAnsi="Arial" w:cs="Arial"/>
          <w:b/>
        </w:rPr>
        <w:t>Patient education package/s</w:t>
      </w:r>
      <w:r w:rsidR="00937CCE" w:rsidRPr="00E37730">
        <w:rPr>
          <w:rFonts w:ascii="Arial" w:hAnsi="Arial" w:cs="Arial"/>
          <w:b/>
        </w:rPr>
        <w:t>’</w:t>
      </w:r>
      <w:r w:rsidRPr="00E37730">
        <w:rPr>
          <w:rFonts w:ascii="Arial" w:hAnsi="Arial" w:cs="Arial"/>
          <w:b/>
        </w:rPr>
        <w:t xml:space="preserve">. Beside this </w:t>
      </w:r>
      <w:r w:rsidR="00937CCE" w:rsidRPr="00E37730">
        <w:rPr>
          <w:rFonts w:ascii="Arial" w:hAnsi="Arial" w:cs="Arial"/>
          <w:b/>
        </w:rPr>
        <w:t xml:space="preserve">is </w:t>
      </w:r>
      <w:r w:rsidRPr="00E37730">
        <w:rPr>
          <w:rFonts w:ascii="Arial" w:hAnsi="Arial" w:cs="Arial"/>
          <w:b/>
        </w:rPr>
        <w:t xml:space="preserve">a series of bullet points. </w:t>
      </w:r>
    </w:p>
    <w:p w14:paraId="66B1619F" w14:textId="77777777" w:rsidR="00B96005" w:rsidRPr="00E37730" w:rsidRDefault="00937CCE" w:rsidP="00E37730">
      <w:pPr>
        <w:pStyle w:val="NoSpacing"/>
        <w:numPr>
          <w:ilvl w:val="0"/>
          <w:numId w:val="22"/>
        </w:numPr>
        <w:spacing w:line="276" w:lineRule="auto"/>
        <w:contextualSpacing/>
        <w:rPr>
          <w:rFonts w:ascii="Arial" w:hAnsi="Arial" w:cs="Arial"/>
          <w:b/>
        </w:rPr>
      </w:pPr>
      <w:r w:rsidRPr="00E37730">
        <w:rPr>
          <w:rFonts w:ascii="Arial" w:hAnsi="Arial" w:cs="Arial"/>
          <w:b/>
        </w:rPr>
        <w:t>Medication leaflets – done (This bullet point is in bold, and ‘done’ is in red.)</w:t>
      </w:r>
    </w:p>
    <w:p w14:paraId="3DFB105D" w14:textId="77777777" w:rsidR="00B96005" w:rsidRPr="00E37730" w:rsidRDefault="00B96005" w:rsidP="00E37730">
      <w:pPr>
        <w:pStyle w:val="NoSpacing"/>
        <w:numPr>
          <w:ilvl w:val="0"/>
          <w:numId w:val="22"/>
        </w:numPr>
        <w:spacing w:line="276" w:lineRule="auto"/>
        <w:contextualSpacing/>
        <w:rPr>
          <w:rFonts w:ascii="Arial" w:hAnsi="Arial" w:cs="Arial"/>
          <w:b/>
        </w:rPr>
      </w:pPr>
      <w:r w:rsidRPr="00E37730">
        <w:rPr>
          <w:rFonts w:ascii="Arial" w:hAnsi="Arial" w:cs="Arial"/>
          <w:b/>
        </w:rPr>
        <w:t>Foot care leaflets</w:t>
      </w:r>
    </w:p>
    <w:p w14:paraId="63AFA66F" w14:textId="77777777" w:rsidR="00B96005" w:rsidRPr="00E37730" w:rsidRDefault="00937CCE" w:rsidP="00E37730">
      <w:pPr>
        <w:pStyle w:val="NoSpacing"/>
        <w:numPr>
          <w:ilvl w:val="0"/>
          <w:numId w:val="22"/>
        </w:numPr>
        <w:spacing w:line="276" w:lineRule="auto"/>
        <w:contextualSpacing/>
        <w:rPr>
          <w:rFonts w:ascii="Arial" w:hAnsi="Arial" w:cs="Arial"/>
          <w:b/>
        </w:rPr>
      </w:pPr>
      <w:r w:rsidRPr="00E37730">
        <w:rPr>
          <w:rFonts w:ascii="Arial" w:hAnsi="Arial" w:cs="Arial"/>
          <w:b/>
        </w:rPr>
        <w:t>Healthy eating/label reading</w:t>
      </w:r>
    </w:p>
    <w:p w14:paraId="24AE344D" w14:textId="77777777" w:rsidR="00E37730" w:rsidRDefault="00E37730" w:rsidP="00E37730">
      <w:pPr>
        <w:pStyle w:val="NoSpacing"/>
        <w:spacing w:line="276" w:lineRule="auto"/>
        <w:contextualSpacing/>
        <w:rPr>
          <w:rFonts w:ascii="Arial" w:hAnsi="Arial" w:cs="Arial"/>
          <w:b/>
        </w:rPr>
      </w:pPr>
    </w:p>
    <w:p w14:paraId="6490EAAE" w14:textId="423FCD27" w:rsidR="007F75EE" w:rsidRPr="00E37730" w:rsidRDefault="007F75EE" w:rsidP="00E37730">
      <w:pPr>
        <w:pStyle w:val="NoSpacing"/>
        <w:spacing w:line="276" w:lineRule="auto"/>
        <w:contextualSpacing/>
        <w:rPr>
          <w:rFonts w:ascii="Arial" w:hAnsi="Arial" w:cs="Arial"/>
          <w:b/>
        </w:rPr>
      </w:pPr>
      <w:r w:rsidRPr="00E37730">
        <w:rPr>
          <w:rFonts w:ascii="Arial" w:hAnsi="Arial" w:cs="Arial"/>
          <w:b/>
        </w:rPr>
        <w:t xml:space="preserve">The fourth </w:t>
      </w:r>
      <w:r w:rsidR="00937CCE" w:rsidRPr="00E37730">
        <w:rPr>
          <w:rFonts w:ascii="Arial" w:hAnsi="Arial" w:cs="Arial"/>
          <w:b/>
        </w:rPr>
        <w:t>smaller circle is red and labelled ‘</w:t>
      </w:r>
      <w:r w:rsidRPr="00E37730">
        <w:rPr>
          <w:rFonts w:ascii="Arial" w:hAnsi="Arial" w:cs="Arial"/>
          <w:b/>
        </w:rPr>
        <w:t xml:space="preserve">Update </w:t>
      </w:r>
      <w:r w:rsidR="00FB0DCB" w:rsidRPr="00E37730">
        <w:rPr>
          <w:rFonts w:ascii="Arial" w:hAnsi="Arial" w:cs="Arial"/>
          <w:b/>
        </w:rPr>
        <w:t xml:space="preserve">diabetic annual review form’. </w:t>
      </w:r>
      <w:r w:rsidRPr="00E37730">
        <w:rPr>
          <w:rFonts w:ascii="Arial" w:hAnsi="Arial" w:cs="Arial"/>
          <w:b/>
        </w:rPr>
        <w:t>Beside th</w:t>
      </w:r>
      <w:r w:rsidR="00252B13" w:rsidRPr="00E37730">
        <w:rPr>
          <w:rFonts w:ascii="Arial" w:hAnsi="Arial" w:cs="Arial"/>
          <w:b/>
        </w:rPr>
        <w:t>is is a series of bullet points.</w:t>
      </w:r>
    </w:p>
    <w:p w14:paraId="268806CE" w14:textId="77777777" w:rsidR="00252B13" w:rsidRPr="00E37730" w:rsidRDefault="00252B13" w:rsidP="00E37730">
      <w:pPr>
        <w:pStyle w:val="NoSpacing"/>
        <w:numPr>
          <w:ilvl w:val="0"/>
          <w:numId w:val="23"/>
        </w:numPr>
        <w:spacing w:line="276" w:lineRule="auto"/>
        <w:contextualSpacing/>
        <w:rPr>
          <w:rFonts w:ascii="Arial" w:hAnsi="Arial" w:cs="Arial"/>
          <w:b/>
        </w:rPr>
      </w:pPr>
      <w:r w:rsidRPr="00E37730">
        <w:rPr>
          <w:rFonts w:ascii="Arial" w:hAnsi="Arial" w:cs="Arial"/>
          <w:b/>
        </w:rPr>
        <w:t>Update DAR form – done (‘Done</w:t>
      </w:r>
      <w:r w:rsidR="00AF71B7" w:rsidRPr="00E37730">
        <w:rPr>
          <w:rFonts w:ascii="Arial" w:hAnsi="Arial" w:cs="Arial"/>
          <w:b/>
        </w:rPr>
        <w:t>’</w:t>
      </w:r>
      <w:r w:rsidRPr="00E37730">
        <w:rPr>
          <w:rFonts w:ascii="Arial" w:hAnsi="Arial" w:cs="Arial"/>
          <w:b/>
        </w:rPr>
        <w:t xml:space="preserve"> is in red.) </w:t>
      </w:r>
    </w:p>
    <w:p w14:paraId="4B79CE66" w14:textId="77777777" w:rsidR="00154315" w:rsidRPr="00E37730" w:rsidRDefault="00154315" w:rsidP="00E37730">
      <w:pPr>
        <w:pStyle w:val="NoSpacing"/>
        <w:numPr>
          <w:ilvl w:val="0"/>
          <w:numId w:val="23"/>
        </w:numPr>
        <w:spacing w:line="276" w:lineRule="auto"/>
        <w:contextualSpacing/>
        <w:rPr>
          <w:rFonts w:ascii="Arial" w:hAnsi="Arial" w:cs="Arial"/>
          <w:b/>
        </w:rPr>
      </w:pPr>
      <w:r w:rsidRPr="00E37730">
        <w:rPr>
          <w:rFonts w:ascii="Arial" w:hAnsi="Arial" w:cs="Arial"/>
          <w:b/>
        </w:rPr>
        <w:t>Medication Audits</w:t>
      </w:r>
    </w:p>
    <w:p w14:paraId="1AEFF66C" w14:textId="77777777" w:rsidR="00154315" w:rsidRPr="00E37730" w:rsidRDefault="00252B13" w:rsidP="00E37730">
      <w:pPr>
        <w:pStyle w:val="NoSpacing"/>
        <w:numPr>
          <w:ilvl w:val="0"/>
          <w:numId w:val="23"/>
        </w:numPr>
        <w:spacing w:line="276" w:lineRule="auto"/>
        <w:contextualSpacing/>
        <w:rPr>
          <w:rFonts w:ascii="Arial" w:hAnsi="Arial" w:cs="Arial"/>
          <w:b/>
        </w:rPr>
      </w:pPr>
      <w:r w:rsidRPr="00E37730">
        <w:rPr>
          <w:rFonts w:ascii="Arial" w:hAnsi="Arial" w:cs="Arial"/>
          <w:b/>
        </w:rPr>
        <w:t>Align PHO/Pharmacy LTC – started/delayed (‘S</w:t>
      </w:r>
      <w:r w:rsidR="00154315" w:rsidRPr="00E37730">
        <w:rPr>
          <w:rFonts w:ascii="Arial" w:hAnsi="Arial" w:cs="Arial"/>
          <w:b/>
        </w:rPr>
        <w:t>tarted/delayed</w:t>
      </w:r>
      <w:r w:rsidRPr="00E37730">
        <w:rPr>
          <w:rFonts w:ascii="Arial" w:hAnsi="Arial" w:cs="Arial"/>
          <w:b/>
        </w:rPr>
        <w:t>’ is in red.)</w:t>
      </w:r>
    </w:p>
    <w:p w14:paraId="02CD5F23" w14:textId="77777777" w:rsidR="00154315" w:rsidRPr="00E37730" w:rsidRDefault="00154315" w:rsidP="00E37730">
      <w:pPr>
        <w:pStyle w:val="NoSpacing"/>
        <w:numPr>
          <w:ilvl w:val="0"/>
          <w:numId w:val="23"/>
        </w:numPr>
        <w:spacing w:line="276" w:lineRule="auto"/>
        <w:contextualSpacing/>
        <w:rPr>
          <w:rFonts w:ascii="Arial" w:hAnsi="Arial" w:cs="Arial"/>
          <w:b/>
        </w:rPr>
      </w:pPr>
      <w:r w:rsidRPr="00E37730">
        <w:rPr>
          <w:rFonts w:ascii="Arial" w:hAnsi="Arial" w:cs="Arial"/>
          <w:b/>
        </w:rPr>
        <w:t>P</w:t>
      </w:r>
      <w:r w:rsidR="00252B13" w:rsidRPr="00E37730">
        <w:rPr>
          <w:rFonts w:ascii="Arial" w:hAnsi="Arial" w:cs="Arial"/>
          <w:b/>
        </w:rPr>
        <w:t xml:space="preserve">harmacist support in practice – </w:t>
      </w:r>
      <w:r w:rsidRPr="00E37730">
        <w:rPr>
          <w:rFonts w:ascii="Arial" w:hAnsi="Arial" w:cs="Arial"/>
          <w:b/>
        </w:rPr>
        <w:t>MURs</w:t>
      </w:r>
    </w:p>
    <w:p w14:paraId="42EE15E3" w14:textId="77777777" w:rsidR="00E37730" w:rsidRDefault="00E37730" w:rsidP="00E37730">
      <w:pPr>
        <w:pStyle w:val="NoSpacing"/>
        <w:spacing w:line="276" w:lineRule="auto"/>
        <w:contextualSpacing/>
        <w:rPr>
          <w:rFonts w:ascii="Arial" w:hAnsi="Arial" w:cs="Arial"/>
          <w:b/>
        </w:rPr>
      </w:pPr>
    </w:p>
    <w:p w14:paraId="1BC76349" w14:textId="4A192D5D" w:rsidR="00154315" w:rsidRPr="00E37730" w:rsidRDefault="00154315" w:rsidP="00E37730">
      <w:pPr>
        <w:pStyle w:val="NoSpacing"/>
        <w:spacing w:line="276" w:lineRule="auto"/>
        <w:contextualSpacing/>
        <w:rPr>
          <w:rFonts w:ascii="Arial" w:hAnsi="Arial" w:cs="Arial"/>
          <w:b/>
        </w:rPr>
      </w:pPr>
      <w:r w:rsidRPr="00E37730">
        <w:rPr>
          <w:rFonts w:ascii="Arial" w:hAnsi="Arial" w:cs="Arial"/>
          <w:b/>
        </w:rPr>
        <w:t xml:space="preserve">The fifth </w:t>
      </w:r>
      <w:r w:rsidR="00252B13" w:rsidRPr="00E37730">
        <w:rPr>
          <w:rFonts w:ascii="Arial" w:hAnsi="Arial" w:cs="Arial"/>
          <w:b/>
        </w:rPr>
        <w:t xml:space="preserve">smaller </w:t>
      </w:r>
      <w:r w:rsidRPr="00E37730">
        <w:rPr>
          <w:rFonts w:ascii="Arial" w:hAnsi="Arial" w:cs="Arial"/>
          <w:b/>
        </w:rPr>
        <w:t xml:space="preserve">circle is yellow and </w:t>
      </w:r>
      <w:r w:rsidR="00252B13" w:rsidRPr="00E37730">
        <w:rPr>
          <w:rFonts w:ascii="Arial" w:hAnsi="Arial" w:cs="Arial"/>
          <w:b/>
        </w:rPr>
        <w:t xml:space="preserve">labelled ‘Increase </w:t>
      </w:r>
      <w:proofErr w:type="gramStart"/>
      <w:r w:rsidR="00252B13" w:rsidRPr="00E37730">
        <w:rPr>
          <w:rFonts w:ascii="Arial" w:hAnsi="Arial" w:cs="Arial"/>
          <w:b/>
        </w:rPr>
        <w:t>appointments’</w:t>
      </w:r>
      <w:proofErr w:type="gramEnd"/>
      <w:r w:rsidR="00252B13" w:rsidRPr="00E37730">
        <w:rPr>
          <w:rFonts w:ascii="Arial" w:hAnsi="Arial" w:cs="Arial"/>
          <w:b/>
        </w:rPr>
        <w:t>.</w:t>
      </w:r>
      <w:r w:rsidRPr="00E37730">
        <w:rPr>
          <w:rFonts w:ascii="Arial" w:hAnsi="Arial" w:cs="Arial"/>
          <w:b/>
        </w:rPr>
        <w:t xml:space="preserve"> Above this </w:t>
      </w:r>
      <w:r w:rsidR="00252B13" w:rsidRPr="00E37730">
        <w:rPr>
          <w:rFonts w:ascii="Arial" w:hAnsi="Arial" w:cs="Arial"/>
          <w:b/>
        </w:rPr>
        <w:t>is a series of bullet points.</w:t>
      </w:r>
    </w:p>
    <w:p w14:paraId="4B38A962" w14:textId="77777777" w:rsidR="00154315" w:rsidRPr="00E37730" w:rsidRDefault="00154315" w:rsidP="00E37730">
      <w:pPr>
        <w:pStyle w:val="NoSpacing"/>
        <w:numPr>
          <w:ilvl w:val="0"/>
          <w:numId w:val="24"/>
        </w:numPr>
        <w:spacing w:line="276" w:lineRule="auto"/>
        <w:contextualSpacing/>
        <w:rPr>
          <w:rFonts w:ascii="Arial" w:hAnsi="Arial" w:cs="Arial"/>
          <w:b/>
        </w:rPr>
      </w:pPr>
      <w:r w:rsidRPr="00E37730">
        <w:rPr>
          <w:rFonts w:ascii="Arial" w:hAnsi="Arial" w:cs="Arial"/>
          <w:b/>
        </w:rPr>
        <w:t>Drs phone triage</w:t>
      </w:r>
    </w:p>
    <w:p w14:paraId="57C6F87B" w14:textId="77777777" w:rsidR="00154315" w:rsidRPr="00E37730" w:rsidRDefault="00D77041" w:rsidP="00E37730">
      <w:pPr>
        <w:pStyle w:val="NoSpacing"/>
        <w:numPr>
          <w:ilvl w:val="0"/>
          <w:numId w:val="24"/>
        </w:numPr>
        <w:spacing w:line="276" w:lineRule="auto"/>
        <w:contextualSpacing/>
        <w:rPr>
          <w:rFonts w:ascii="Arial" w:hAnsi="Arial" w:cs="Arial"/>
          <w:b/>
        </w:rPr>
      </w:pPr>
      <w:r w:rsidRPr="00E37730">
        <w:rPr>
          <w:rFonts w:ascii="Arial" w:hAnsi="Arial" w:cs="Arial"/>
          <w:b/>
        </w:rPr>
        <w:t>Pat</w:t>
      </w:r>
      <w:r w:rsidR="00154315" w:rsidRPr="00E37730">
        <w:rPr>
          <w:rFonts w:ascii="Arial" w:hAnsi="Arial" w:cs="Arial"/>
          <w:b/>
        </w:rPr>
        <w:t>i</w:t>
      </w:r>
      <w:r w:rsidRPr="00E37730">
        <w:rPr>
          <w:rFonts w:ascii="Arial" w:hAnsi="Arial" w:cs="Arial"/>
          <w:b/>
        </w:rPr>
        <w:t>e</w:t>
      </w:r>
      <w:r w:rsidR="00154315" w:rsidRPr="00E37730">
        <w:rPr>
          <w:rFonts w:ascii="Arial" w:hAnsi="Arial" w:cs="Arial"/>
          <w:b/>
        </w:rPr>
        <w:t>nt portal</w:t>
      </w:r>
    </w:p>
    <w:p w14:paraId="07376566" w14:textId="77777777" w:rsidR="00154315" w:rsidRPr="00E37730" w:rsidRDefault="00154315" w:rsidP="00E37730">
      <w:pPr>
        <w:pStyle w:val="NoSpacing"/>
        <w:numPr>
          <w:ilvl w:val="0"/>
          <w:numId w:val="24"/>
        </w:numPr>
        <w:spacing w:line="276" w:lineRule="auto"/>
        <w:contextualSpacing/>
        <w:rPr>
          <w:rFonts w:ascii="Arial" w:hAnsi="Arial" w:cs="Arial"/>
          <w:b/>
        </w:rPr>
      </w:pPr>
      <w:r w:rsidRPr="00E37730">
        <w:rPr>
          <w:rFonts w:ascii="Arial" w:hAnsi="Arial" w:cs="Arial"/>
          <w:b/>
        </w:rPr>
        <w:t>HML phones</w:t>
      </w:r>
    </w:p>
    <w:p w14:paraId="73399DF1" w14:textId="77777777" w:rsidR="00154315" w:rsidRPr="00E37730" w:rsidRDefault="00252B13" w:rsidP="00E37730">
      <w:pPr>
        <w:pStyle w:val="NoSpacing"/>
        <w:numPr>
          <w:ilvl w:val="0"/>
          <w:numId w:val="24"/>
        </w:numPr>
        <w:spacing w:line="276" w:lineRule="auto"/>
        <w:contextualSpacing/>
        <w:rPr>
          <w:rFonts w:ascii="Arial" w:hAnsi="Arial" w:cs="Arial"/>
          <w:b/>
        </w:rPr>
      </w:pPr>
      <w:r w:rsidRPr="00E37730">
        <w:rPr>
          <w:rFonts w:ascii="Arial" w:hAnsi="Arial" w:cs="Arial"/>
          <w:b/>
        </w:rPr>
        <w:t>E-prescribing – done (‘Done’ is in red.)</w:t>
      </w:r>
    </w:p>
    <w:p w14:paraId="046D26FB" w14:textId="77777777" w:rsidR="00252B13" w:rsidRPr="00E37730" w:rsidRDefault="00252B13" w:rsidP="00E37730">
      <w:pPr>
        <w:pStyle w:val="NoSpacing"/>
        <w:spacing w:line="276" w:lineRule="auto"/>
        <w:contextualSpacing/>
        <w:rPr>
          <w:rFonts w:ascii="Arial" w:hAnsi="Arial" w:cs="Arial"/>
          <w:b/>
        </w:rPr>
      </w:pPr>
    </w:p>
    <w:p w14:paraId="6A7D2B8B" w14:textId="77777777" w:rsidR="00252B13" w:rsidRPr="00E37730" w:rsidRDefault="00252B13" w:rsidP="00E37730">
      <w:pPr>
        <w:pStyle w:val="NoSpacing"/>
        <w:spacing w:line="276" w:lineRule="auto"/>
        <w:contextualSpacing/>
        <w:rPr>
          <w:rFonts w:ascii="Arial" w:hAnsi="Arial" w:cs="Arial"/>
          <w:bCs/>
        </w:rPr>
      </w:pPr>
      <w:r w:rsidRPr="00E37730">
        <w:rPr>
          <w:rFonts w:ascii="Arial" w:hAnsi="Arial" w:cs="Arial"/>
          <w:bCs/>
        </w:rPr>
        <w:t>Audio</w:t>
      </w:r>
    </w:p>
    <w:p w14:paraId="5EFC74D2" w14:textId="77777777" w:rsidR="00252B13" w:rsidRPr="00E37730" w:rsidRDefault="00252B13" w:rsidP="00E37730">
      <w:pPr>
        <w:pStyle w:val="NoSpacing"/>
        <w:spacing w:line="276" w:lineRule="auto"/>
        <w:contextualSpacing/>
        <w:rPr>
          <w:rFonts w:ascii="Arial" w:hAnsi="Arial" w:cs="Arial"/>
          <w:b/>
        </w:rPr>
      </w:pPr>
    </w:p>
    <w:p w14:paraId="161A89C3" w14:textId="51DDEEBE" w:rsidR="00252B13" w:rsidRPr="00E37730" w:rsidRDefault="005D56A5" w:rsidP="00E37730">
      <w:pPr>
        <w:pStyle w:val="NoSpacing"/>
        <w:spacing w:line="276" w:lineRule="auto"/>
        <w:contextualSpacing/>
        <w:rPr>
          <w:rFonts w:ascii="Arial" w:hAnsi="Arial" w:cs="Arial"/>
        </w:rPr>
      </w:pPr>
      <w:r w:rsidRPr="00E37730">
        <w:rPr>
          <w:rFonts w:ascii="Arial" w:hAnsi="Arial" w:cs="Arial"/>
        </w:rPr>
        <w:t xml:space="preserve">The highlights of our change package are a single point of entry for lifestyle referrals from a dietician and </w:t>
      </w:r>
      <w:r w:rsidR="00E37730">
        <w:rPr>
          <w:rFonts w:ascii="Arial" w:hAnsi="Arial" w:cs="Arial"/>
        </w:rPr>
        <w:t>g</w:t>
      </w:r>
      <w:r w:rsidRPr="00E37730">
        <w:rPr>
          <w:rFonts w:ascii="Arial" w:hAnsi="Arial" w:cs="Arial"/>
        </w:rPr>
        <w:t xml:space="preserve">reen </w:t>
      </w:r>
      <w:r w:rsidR="00E37730">
        <w:rPr>
          <w:rFonts w:ascii="Arial" w:hAnsi="Arial" w:cs="Arial"/>
        </w:rPr>
        <w:t>p</w:t>
      </w:r>
      <w:r w:rsidRPr="00E37730">
        <w:rPr>
          <w:rFonts w:ascii="Arial" w:hAnsi="Arial" w:cs="Arial"/>
        </w:rPr>
        <w:t xml:space="preserve">rescription and medication leaflets for patient education. And I have to acknowledge the Health Navigator website for these. SECO training for nurses – stands for safe, effective clinical outcomes – and this was a training we conduct with real nurse </w:t>
      </w:r>
      <w:r w:rsidRPr="00E37730">
        <w:rPr>
          <w:rFonts w:ascii="Arial" w:hAnsi="Arial" w:cs="Arial"/>
        </w:rPr>
        <w:lastRenderedPageBreak/>
        <w:t>specialists, and we've adapted to practice nurses focusing on long-term conditions in diabetes cases. Health literacy training is ongoing to our practice teams.</w:t>
      </w:r>
    </w:p>
    <w:p w14:paraId="1323BFC8" w14:textId="77777777" w:rsidR="00252B13" w:rsidRPr="00E37730" w:rsidRDefault="00252B13" w:rsidP="00E37730">
      <w:pPr>
        <w:pStyle w:val="NoSpacing"/>
        <w:spacing w:line="276" w:lineRule="auto"/>
        <w:contextualSpacing/>
        <w:rPr>
          <w:rFonts w:ascii="Arial" w:hAnsi="Arial" w:cs="Arial"/>
        </w:rPr>
      </w:pPr>
    </w:p>
    <w:p w14:paraId="5D810923" w14:textId="77777777" w:rsidR="00256069" w:rsidRPr="00E37730" w:rsidRDefault="00252B13" w:rsidP="00E37730">
      <w:pPr>
        <w:pStyle w:val="NoSpacing"/>
        <w:spacing w:line="276" w:lineRule="auto"/>
        <w:contextualSpacing/>
        <w:rPr>
          <w:rFonts w:ascii="Arial" w:hAnsi="Arial" w:cs="Arial"/>
        </w:rPr>
      </w:pPr>
      <w:r w:rsidRPr="00E37730">
        <w:rPr>
          <w:rFonts w:ascii="Arial" w:hAnsi="Arial" w:cs="Arial"/>
          <w:b/>
        </w:rPr>
        <w:t>Visual</w:t>
      </w:r>
    </w:p>
    <w:p w14:paraId="3A48675F" w14:textId="77777777" w:rsidR="00256069" w:rsidRPr="00E37730" w:rsidRDefault="00256069" w:rsidP="00E37730">
      <w:pPr>
        <w:pStyle w:val="NoSpacing"/>
        <w:spacing w:line="276" w:lineRule="auto"/>
        <w:contextualSpacing/>
        <w:rPr>
          <w:rFonts w:ascii="Arial" w:hAnsi="Arial" w:cs="Arial"/>
        </w:rPr>
      </w:pPr>
    </w:p>
    <w:p w14:paraId="06B27152" w14:textId="77777777" w:rsidR="00D70E08" w:rsidRPr="00E37730" w:rsidRDefault="00252B13" w:rsidP="00E37730">
      <w:pPr>
        <w:pStyle w:val="NoSpacing"/>
        <w:spacing w:line="276" w:lineRule="auto"/>
        <w:contextualSpacing/>
        <w:rPr>
          <w:rFonts w:ascii="Arial" w:hAnsi="Arial" w:cs="Arial"/>
          <w:b/>
        </w:rPr>
      </w:pPr>
      <w:r w:rsidRPr="00E37730">
        <w:rPr>
          <w:rFonts w:ascii="Arial" w:hAnsi="Arial" w:cs="Arial"/>
          <w:b/>
        </w:rPr>
        <w:t xml:space="preserve">The next </w:t>
      </w:r>
      <w:r w:rsidR="00D70E08" w:rsidRPr="00E37730">
        <w:rPr>
          <w:rFonts w:ascii="Arial" w:hAnsi="Arial" w:cs="Arial"/>
          <w:b/>
        </w:rPr>
        <w:t xml:space="preserve">slide is titled </w:t>
      </w:r>
      <w:r w:rsidRPr="00E37730">
        <w:rPr>
          <w:rFonts w:ascii="Arial" w:hAnsi="Arial" w:cs="Arial"/>
          <w:b/>
        </w:rPr>
        <w:t xml:space="preserve">‘Outcome measure: HbA1c’. </w:t>
      </w:r>
      <w:r w:rsidR="00D70E08" w:rsidRPr="00E37730">
        <w:rPr>
          <w:rFonts w:ascii="Arial" w:hAnsi="Arial" w:cs="Arial"/>
          <w:b/>
        </w:rPr>
        <w:t xml:space="preserve">Next to this title is </w:t>
      </w:r>
      <w:r w:rsidRPr="00E37730">
        <w:rPr>
          <w:rFonts w:ascii="Arial" w:hAnsi="Arial" w:cs="Arial"/>
          <w:b/>
        </w:rPr>
        <w:t>a</w:t>
      </w:r>
      <w:r w:rsidR="00D70E08" w:rsidRPr="00E37730">
        <w:rPr>
          <w:rFonts w:ascii="Arial" w:hAnsi="Arial" w:cs="Arial"/>
          <w:b/>
        </w:rPr>
        <w:t xml:space="preserve"> wooden ruler at an angle with </w:t>
      </w:r>
      <w:r w:rsidRPr="00E37730">
        <w:rPr>
          <w:rFonts w:ascii="Arial" w:hAnsi="Arial" w:cs="Arial"/>
          <w:b/>
        </w:rPr>
        <w:t>white text on it t</w:t>
      </w:r>
      <w:r w:rsidR="00FB0DCB" w:rsidRPr="00E37730">
        <w:rPr>
          <w:rFonts w:ascii="Arial" w:hAnsi="Arial" w:cs="Arial"/>
          <w:b/>
        </w:rPr>
        <w:t xml:space="preserve">hat reads ‘Measure’. Below this </w:t>
      </w:r>
      <w:r w:rsidR="00B77157" w:rsidRPr="00E37730">
        <w:rPr>
          <w:rFonts w:ascii="Arial" w:hAnsi="Arial" w:cs="Arial"/>
          <w:b/>
        </w:rPr>
        <w:t xml:space="preserve">is a line graph titled </w:t>
      </w:r>
      <w:r w:rsidRPr="00E37730">
        <w:rPr>
          <w:rFonts w:ascii="Arial" w:hAnsi="Arial" w:cs="Arial"/>
          <w:b/>
        </w:rPr>
        <w:t>‘</w:t>
      </w:r>
      <w:r w:rsidR="00B77157" w:rsidRPr="00E37730">
        <w:rPr>
          <w:rFonts w:ascii="Arial" w:hAnsi="Arial" w:cs="Arial"/>
          <w:b/>
        </w:rPr>
        <w:t>Other Average HbA1c</w:t>
      </w:r>
      <w:r w:rsidRPr="00E37730">
        <w:rPr>
          <w:rFonts w:ascii="Arial" w:hAnsi="Arial" w:cs="Arial"/>
          <w:b/>
        </w:rPr>
        <w:t>’</w:t>
      </w:r>
      <w:r w:rsidR="00B77157" w:rsidRPr="00E37730">
        <w:rPr>
          <w:rFonts w:ascii="Arial" w:hAnsi="Arial" w:cs="Arial"/>
          <w:b/>
        </w:rPr>
        <w:t xml:space="preserve">. The </w:t>
      </w:r>
      <w:r w:rsidRPr="00E37730">
        <w:rPr>
          <w:rFonts w:ascii="Arial" w:hAnsi="Arial" w:cs="Arial"/>
          <w:b/>
        </w:rPr>
        <w:t>Y-axis of the graph is labelled ‘</w:t>
      </w:r>
      <w:r w:rsidR="00FB0DCB" w:rsidRPr="00E37730">
        <w:rPr>
          <w:rFonts w:ascii="Arial" w:hAnsi="Arial" w:cs="Arial"/>
          <w:b/>
        </w:rPr>
        <w:t>Average Hb</w:t>
      </w:r>
      <w:r w:rsidR="00B77157" w:rsidRPr="00E37730">
        <w:rPr>
          <w:rFonts w:ascii="Arial" w:hAnsi="Arial" w:cs="Arial"/>
          <w:b/>
        </w:rPr>
        <w:t>A1c</w:t>
      </w:r>
      <w:r w:rsidRPr="00E37730">
        <w:rPr>
          <w:rFonts w:ascii="Arial" w:hAnsi="Arial" w:cs="Arial"/>
          <w:b/>
        </w:rPr>
        <w:t>’</w:t>
      </w:r>
      <w:r w:rsidR="00B77157" w:rsidRPr="00E37730">
        <w:rPr>
          <w:rFonts w:ascii="Arial" w:hAnsi="Arial" w:cs="Arial"/>
          <w:b/>
        </w:rPr>
        <w:t xml:space="preserve">. The X-axis is labelled </w:t>
      </w:r>
      <w:r w:rsidRPr="00E37730">
        <w:rPr>
          <w:rFonts w:ascii="Arial" w:hAnsi="Arial" w:cs="Arial"/>
          <w:b/>
        </w:rPr>
        <w:t>‘</w:t>
      </w:r>
      <w:r w:rsidR="00B77157" w:rsidRPr="00E37730">
        <w:rPr>
          <w:rFonts w:ascii="Arial" w:hAnsi="Arial" w:cs="Arial"/>
          <w:b/>
        </w:rPr>
        <w:t>Month 2018</w:t>
      </w:r>
      <w:r w:rsidRPr="00E37730">
        <w:rPr>
          <w:rFonts w:ascii="Arial" w:hAnsi="Arial" w:cs="Arial"/>
          <w:b/>
        </w:rPr>
        <w:t xml:space="preserve"> – </w:t>
      </w:r>
      <w:r w:rsidR="00B77157" w:rsidRPr="00E37730">
        <w:rPr>
          <w:rFonts w:ascii="Arial" w:hAnsi="Arial" w:cs="Arial"/>
          <w:b/>
        </w:rPr>
        <w:t>2019</w:t>
      </w:r>
      <w:r w:rsidRPr="00E37730">
        <w:rPr>
          <w:rFonts w:ascii="Arial" w:hAnsi="Arial" w:cs="Arial"/>
          <w:b/>
        </w:rPr>
        <w:t>’</w:t>
      </w:r>
      <w:r w:rsidR="00B77157" w:rsidRPr="00E37730">
        <w:rPr>
          <w:rFonts w:ascii="Arial" w:hAnsi="Arial" w:cs="Arial"/>
          <w:b/>
        </w:rPr>
        <w:t>. The</w:t>
      </w:r>
      <w:r w:rsidRPr="00E37730">
        <w:rPr>
          <w:rFonts w:ascii="Arial" w:hAnsi="Arial" w:cs="Arial"/>
          <w:b/>
        </w:rPr>
        <w:t xml:space="preserve"> line of </w:t>
      </w:r>
      <w:r w:rsidR="00D477BC" w:rsidRPr="00E37730">
        <w:rPr>
          <w:rFonts w:ascii="Arial" w:hAnsi="Arial" w:cs="Arial"/>
          <w:b/>
        </w:rPr>
        <w:t xml:space="preserve">the </w:t>
      </w:r>
      <w:r w:rsidRPr="00E37730">
        <w:rPr>
          <w:rFonts w:ascii="Arial" w:hAnsi="Arial" w:cs="Arial"/>
          <w:b/>
        </w:rPr>
        <w:t xml:space="preserve">graph goes up and down, </w:t>
      </w:r>
      <w:r w:rsidR="00B77157" w:rsidRPr="00E37730">
        <w:rPr>
          <w:rFonts w:ascii="Arial" w:hAnsi="Arial" w:cs="Arial"/>
          <w:b/>
        </w:rPr>
        <w:t>with a high spike at June 2019. Plotted points al</w:t>
      </w:r>
      <w:r w:rsidR="00250FBC" w:rsidRPr="00E37730">
        <w:rPr>
          <w:rFonts w:ascii="Arial" w:hAnsi="Arial" w:cs="Arial"/>
          <w:b/>
        </w:rPr>
        <w:t>ong the line are</w:t>
      </w:r>
      <w:r w:rsidRPr="00E37730">
        <w:rPr>
          <w:rFonts w:ascii="Arial" w:hAnsi="Arial" w:cs="Arial"/>
          <w:b/>
        </w:rPr>
        <w:t xml:space="preserve"> labelled ‘</w:t>
      </w:r>
      <w:r w:rsidR="00250FBC" w:rsidRPr="00E37730">
        <w:rPr>
          <w:rFonts w:ascii="Arial" w:hAnsi="Arial" w:cs="Arial"/>
          <w:b/>
        </w:rPr>
        <w:t>Dietician newsletter retinal clinic</w:t>
      </w:r>
      <w:r w:rsidRPr="00E37730">
        <w:rPr>
          <w:rFonts w:ascii="Arial" w:hAnsi="Arial" w:cs="Arial"/>
          <w:b/>
        </w:rPr>
        <w:t>’</w:t>
      </w:r>
      <w:r w:rsidR="00250FBC" w:rsidRPr="00E37730">
        <w:rPr>
          <w:rFonts w:ascii="Arial" w:hAnsi="Arial" w:cs="Arial"/>
          <w:b/>
        </w:rPr>
        <w:t xml:space="preserve">, </w:t>
      </w:r>
      <w:r w:rsidRPr="00E37730">
        <w:rPr>
          <w:rFonts w:ascii="Arial" w:hAnsi="Arial" w:cs="Arial"/>
          <w:b/>
        </w:rPr>
        <w:t>‘</w:t>
      </w:r>
      <w:r w:rsidR="00250FBC" w:rsidRPr="00E37730">
        <w:rPr>
          <w:rFonts w:ascii="Arial" w:hAnsi="Arial" w:cs="Arial"/>
          <w:b/>
        </w:rPr>
        <w:t>ERMS &amp; SPOE</w:t>
      </w:r>
      <w:r w:rsidRPr="00E37730">
        <w:rPr>
          <w:rFonts w:ascii="Arial" w:hAnsi="Arial" w:cs="Arial"/>
          <w:b/>
        </w:rPr>
        <w:t>’</w:t>
      </w:r>
      <w:r w:rsidR="00250FBC" w:rsidRPr="00E37730">
        <w:rPr>
          <w:rFonts w:ascii="Arial" w:hAnsi="Arial" w:cs="Arial"/>
          <w:b/>
        </w:rPr>
        <w:t xml:space="preserve">, </w:t>
      </w:r>
      <w:r w:rsidRPr="00E37730">
        <w:rPr>
          <w:rFonts w:ascii="Arial" w:hAnsi="Arial" w:cs="Arial"/>
          <w:b/>
        </w:rPr>
        <w:t>‘</w:t>
      </w:r>
      <w:r w:rsidR="00250FBC" w:rsidRPr="00E37730">
        <w:rPr>
          <w:rFonts w:ascii="Arial" w:hAnsi="Arial" w:cs="Arial"/>
          <w:b/>
        </w:rPr>
        <w:t>Staff shortages Aug</w:t>
      </w:r>
      <w:r w:rsidRPr="00E37730">
        <w:rPr>
          <w:rFonts w:ascii="Arial" w:hAnsi="Arial" w:cs="Arial"/>
          <w:b/>
        </w:rPr>
        <w:t xml:space="preserve"> – </w:t>
      </w:r>
      <w:r w:rsidR="00250FBC" w:rsidRPr="00E37730">
        <w:rPr>
          <w:rFonts w:ascii="Arial" w:hAnsi="Arial" w:cs="Arial"/>
          <w:b/>
        </w:rPr>
        <w:t>October</w:t>
      </w:r>
      <w:r w:rsidRPr="00E37730">
        <w:rPr>
          <w:rFonts w:ascii="Arial" w:hAnsi="Arial" w:cs="Arial"/>
          <w:b/>
        </w:rPr>
        <w:t>’,</w:t>
      </w:r>
      <w:r w:rsidR="00250FBC" w:rsidRPr="00E37730">
        <w:rPr>
          <w:rFonts w:ascii="Arial" w:hAnsi="Arial" w:cs="Arial"/>
          <w:b/>
        </w:rPr>
        <w:t xml:space="preserve"> </w:t>
      </w:r>
      <w:r w:rsidRPr="00E37730">
        <w:rPr>
          <w:rFonts w:ascii="Arial" w:hAnsi="Arial" w:cs="Arial"/>
          <w:b/>
        </w:rPr>
        <w:t>‘</w:t>
      </w:r>
      <w:r w:rsidR="00250FBC" w:rsidRPr="00E37730">
        <w:rPr>
          <w:rFonts w:ascii="Arial" w:hAnsi="Arial" w:cs="Arial"/>
          <w:b/>
        </w:rPr>
        <w:t>Staff prompts</w:t>
      </w:r>
      <w:r w:rsidRPr="00E37730">
        <w:rPr>
          <w:rFonts w:ascii="Arial" w:hAnsi="Arial" w:cs="Arial"/>
          <w:b/>
        </w:rPr>
        <w:t>’</w:t>
      </w:r>
      <w:r w:rsidR="00250FBC" w:rsidRPr="00E37730">
        <w:rPr>
          <w:rFonts w:ascii="Arial" w:hAnsi="Arial" w:cs="Arial"/>
          <w:b/>
        </w:rPr>
        <w:t xml:space="preserve">, </w:t>
      </w:r>
      <w:r w:rsidRPr="00E37730">
        <w:rPr>
          <w:rFonts w:ascii="Arial" w:hAnsi="Arial" w:cs="Arial"/>
          <w:b/>
        </w:rPr>
        <w:t>‘</w:t>
      </w:r>
      <w:r w:rsidR="00250FBC" w:rsidRPr="00E37730">
        <w:rPr>
          <w:rFonts w:ascii="Arial" w:hAnsi="Arial" w:cs="Arial"/>
          <w:b/>
        </w:rPr>
        <w:t>Poutini Waiora Hui</w:t>
      </w:r>
      <w:r w:rsidRPr="00E37730">
        <w:rPr>
          <w:rFonts w:ascii="Arial" w:hAnsi="Arial" w:cs="Arial"/>
          <w:b/>
        </w:rPr>
        <w:t>’ and ‘Poutini Waiora Clinic started’.</w:t>
      </w:r>
    </w:p>
    <w:p w14:paraId="06B2070C" w14:textId="77777777" w:rsidR="00252B13" w:rsidRPr="00E37730" w:rsidRDefault="00252B13" w:rsidP="00E37730">
      <w:pPr>
        <w:pStyle w:val="NoSpacing"/>
        <w:spacing w:line="276" w:lineRule="auto"/>
        <w:contextualSpacing/>
        <w:rPr>
          <w:rFonts w:ascii="Arial" w:hAnsi="Arial" w:cs="Arial"/>
          <w:b/>
        </w:rPr>
      </w:pPr>
    </w:p>
    <w:p w14:paraId="76C509EF" w14:textId="77777777" w:rsidR="00252B13" w:rsidRPr="00E37730" w:rsidRDefault="00252B13" w:rsidP="00E37730">
      <w:pPr>
        <w:pStyle w:val="NoSpacing"/>
        <w:spacing w:line="276" w:lineRule="auto"/>
        <w:contextualSpacing/>
        <w:rPr>
          <w:rFonts w:ascii="Arial" w:hAnsi="Arial" w:cs="Arial"/>
          <w:bCs/>
        </w:rPr>
      </w:pPr>
      <w:r w:rsidRPr="00E37730">
        <w:rPr>
          <w:rFonts w:ascii="Arial" w:hAnsi="Arial" w:cs="Arial"/>
          <w:bCs/>
        </w:rPr>
        <w:t>Audio</w:t>
      </w:r>
    </w:p>
    <w:p w14:paraId="001B06F8" w14:textId="77777777" w:rsidR="00252B13" w:rsidRPr="00E37730" w:rsidRDefault="00252B13" w:rsidP="00E37730">
      <w:pPr>
        <w:pStyle w:val="NoSpacing"/>
        <w:spacing w:line="276" w:lineRule="auto"/>
        <w:contextualSpacing/>
        <w:rPr>
          <w:rFonts w:ascii="Arial" w:hAnsi="Arial" w:cs="Arial"/>
          <w:b/>
        </w:rPr>
      </w:pPr>
    </w:p>
    <w:p w14:paraId="27E7165C" w14:textId="0FB1AF1B" w:rsidR="00252B13" w:rsidRPr="00E37730" w:rsidRDefault="005D56A5" w:rsidP="00E37730">
      <w:pPr>
        <w:pStyle w:val="NoSpacing"/>
        <w:spacing w:line="276" w:lineRule="auto"/>
        <w:contextualSpacing/>
        <w:rPr>
          <w:rFonts w:ascii="Arial" w:hAnsi="Arial" w:cs="Arial"/>
        </w:rPr>
      </w:pPr>
      <w:r w:rsidRPr="00E37730">
        <w:rPr>
          <w:rFonts w:ascii="Arial" w:hAnsi="Arial" w:cs="Arial"/>
        </w:rPr>
        <w:t>For our outcome measures, we measured HbA1c, and for our total population, the median was 79, and the average being 80. The original goal for us was to reduce HbA1c from 83 to 74, aiming for a 10</w:t>
      </w:r>
      <w:r w:rsidR="00E37730">
        <w:rPr>
          <w:rFonts w:ascii="Arial" w:hAnsi="Arial" w:cs="Arial"/>
        </w:rPr>
        <w:t xml:space="preserve"> percent</w:t>
      </w:r>
      <w:r w:rsidRPr="00E37730">
        <w:rPr>
          <w:rFonts w:ascii="Arial" w:hAnsi="Arial" w:cs="Arial"/>
        </w:rPr>
        <w:t xml:space="preserve"> reduction.</w:t>
      </w:r>
    </w:p>
    <w:p w14:paraId="67519F16" w14:textId="77777777" w:rsidR="00252B13" w:rsidRPr="00E37730" w:rsidRDefault="00252B13" w:rsidP="00E37730">
      <w:pPr>
        <w:pStyle w:val="NoSpacing"/>
        <w:spacing w:line="276" w:lineRule="auto"/>
        <w:contextualSpacing/>
        <w:rPr>
          <w:rFonts w:ascii="Arial" w:hAnsi="Arial" w:cs="Arial"/>
        </w:rPr>
      </w:pPr>
    </w:p>
    <w:p w14:paraId="5D2589D1" w14:textId="77777777" w:rsidR="00252B13" w:rsidRPr="00E37730" w:rsidRDefault="00252B13" w:rsidP="00E37730">
      <w:pPr>
        <w:pStyle w:val="NoSpacing"/>
        <w:spacing w:line="276" w:lineRule="auto"/>
        <w:contextualSpacing/>
        <w:rPr>
          <w:rFonts w:ascii="Arial" w:hAnsi="Arial" w:cs="Arial"/>
          <w:b/>
        </w:rPr>
      </w:pPr>
      <w:r w:rsidRPr="00E37730">
        <w:rPr>
          <w:rFonts w:ascii="Arial" w:hAnsi="Arial" w:cs="Arial"/>
          <w:b/>
        </w:rPr>
        <w:t>Visual</w:t>
      </w:r>
    </w:p>
    <w:p w14:paraId="04250F0A" w14:textId="77777777" w:rsidR="00252B13" w:rsidRPr="00E37730" w:rsidRDefault="00252B13" w:rsidP="00E37730">
      <w:pPr>
        <w:pStyle w:val="NoSpacing"/>
        <w:spacing w:line="276" w:lineRule="auto"/>
        <w:contextualSpacing/>
        <w:rPr>
          <w:rFonts w:ascii="Arial" w:hAnsi="Arial" w:cs="Arial"/>
          <w:b/>
        </w:rPr>
      </w:pPr>
    </w:p>
    <w:p w14:paraId="1CBEACA1" w14:textId="77777777" w:rsidR="002A39BC" w:rsidRPr="00E37730" w:rsidRDefault="00E9535A" w:rsidP="00E37730">
      <w:pPr>
        <w:pStyle w:val="NoSpacing"/>
        <w:spacing w:line="276" w:lineRule="auto"/>
        <w:contextualSpacing/>
        <w:rPr>
          <w:rFonts w:ascii="Arial" w:hAnsi="Arial" w:cs="Arial"/>
          <w:b/>
        </w:rPr>
      </w:pPr>
      <w:r w:rsidRPr="00E37730">
        <w:rPr>
          <w:rFonts w:ascii="Arial" w:hAnsi="Arial" w:cs="Arial"/>
          <w:b/>
        </w:rPr>
        <w:t xml:space="preserve">The </w:t>
      </w:r>
      <w:r w:rsidR="00D477BC" w:rsidRPr="00E37730">
        <w:rPr>
          <w:rFonts w:ascii="Arial" w:hAnsi="Arial" w:cs="Arial"/>
          <w:b/>
        </w:rPr>
        <w:t>slide updates with a line graph titled ‘Mā</w:t>
      </w:r>
      <w:r w:rsidRPr="00E37730">
        <w:rPr>
          <w:rFonts w:ascii="Arial" w:hAnsi="Arial" w:cs="Arial"/>
          <w:b/>
        </w:rPr>
        <w:t>ori Average HbA1c</w:t>
      </w:r>
      <w:r w:rsidR="00D477BC" w:rsidRPr="00E37730">
        <w:rPr>
          <w:rFonts w:ascii="Arial" w:hAnsi="Arial" w:cs="Arial"/>
          <w:b/>
        </w:rPr>
        <w:t>’</w:t>
      </w:r>
      <w:r w:rsidRPr="00E37730">
        <w:rPr>
          <w:rFonts w:ascii="Arial" w:hAnsi="Arial" w:cs="Arial"/>
          <w:b/>
        </w:rPr>
        <w:t xml:space="preserve">. The Y-axis of the graph is labelled </w:t>
      </w:r>
      <w:r w:rsidR="00D477BC" w:rsidRPr="00E37730">
        <w:rPr>
          <w:rFonts w:ascii="Arial" w:hAnsi="Arial" w:cs="Arial"/>
          <w:b/>
        </w:rPr>
        <w:t>‘</w:t>
      </w:r>
      <w:r w:rsidR="00FB0DCB" w:rsidRPr="00E37730">
        <w:rPr>
          <w:rFonts w:ascii="Arial" w:hAnsi="Arial" w:cs="Arial"/>
          <w:b/>
        </w:rPr>
        <w:t>Average Hb</w:t>
      </w:r>
      <w:r w:rsidRPr="00E37730">
        <w:rPr>
          <w:rFonts w:ascii="Arial" w:hAnsi="Arial" w:cs="Arial"/>
          <w:b/>
        </w:rPr>
        <w:t>A1c</w:t>
      </w:r>
      <w:r w:rsidR="00D477BC" w:rsidRPr="00E37730">
        <w:rPr>
          <w:rFonts w:ascii="Arial" w:hAnsi="Arial" w:cs="Arial"/>
          <w:b/>
        </w:rPr>
        <w:t>’</w:t>
      </w:r>
      <w:r w:rsidRPr="00E37730">
        <w:rPr>
          <w:rFonts w:ascii="Arial" w:hAnsi="Arial" w:cs="Arial"/>
          <w:b/>
        </w:rPr>
        <w:t xml:space="preserve">. The X-axis is labelled </w:t>
      </w:r>
      <w:r w:rsidR="00D477BC" w:rsidRPr="00E37730">
        <w:rPr>
          <w:rFonts w:ascii="Arial" w:hAnsi="Arial" w:cs="Arial"/>
          <w:b/>
        </w:rPr>
        <w:t>‘</w:t>
      </w:r>
      <w:r w:rsidRPr="00E37730">
        <w:rPr>
          <w:rFonts w:ascii="Arial" w:hAnsi="Arial" w:cs="Arial"/>
          <w:b/>
        </w:rPr>
        <w:t>Month 2018</w:t>
      </w:r>
      <w:r w:rsidR="00D477BC" w:rsidRPr="00E37730">
        <w:rPr>
          <w:rFonts w:ascii="Arial" w:hAnsi="Arial" w:cs="Arial"/>
          <w:b/>
        </w:rPr>
        <w:t xml:space="preserve"> – </w:t>
      </w:r>
      <w:r w:rsidRPr="00E37730">
        <w:rPr>
          <w:rFonts w:ascii="Arial" w:hAnsi="Arial" w:cs="Arial"/>
          <w:b/>
        </w:rPr>
        <w:t>2019</w:t>
      </w:r>
      <w:r w:rsidR="00D477BC" w:rsidRPr="00E37730">
        <w:rPr>
          <w:rFonts w:ascii="Arial" w:hAnsi="Arial" w:cs="Arial"/>
          <w:b/>
        </w:rPr>
        <w:t>’</w:t>
      </w:r>
      <w:r w:rsidRPr="00E37730">
        <w:rPr>
          <w:rFonts w:ascii="Arial" w:hAnsi="Arial" w:cs="Arial"/>
          <w:b/>
        </w:rPr>
        <w:t>. The plotted points a</w:t>
      </w:r>
      <w:r w:rsidR="00D477BC" w:rsidRPr="00E37730">
        <w:rPr>
          <w:rFonts w:ascii="Arial" w:hAnsi="Arial" w:cs="Arial"/>
          <w:b/>
        </w:rPr>
        <w:t xml:space="preserve">long the line have much steeper, </w:t>
      </w:r>
      <w:r w:rsidRPr="00E37730">
        <w:rPr>
          <w:rFonts w:ascii="Arial" w:hAnsi="Arial" w:cs="Arial"/>
          <w:b/>
        </w:rPr>
        <w:t>higher peaks</w:t>
      </w:r>
      <w:r w:rsidR="00D477BC" w:rsidRPr="00E37730">
        <w:rPr>
          <w:rFonts w:ascii="Arial" w:hAnsi="Arial" w:cs="Arial"/>
          <w:b/>
        </w:rPr>
        <w:t xml:space="preserve"> and sharper, </w:t>
      </w:r>
      <w:r w:rsidR="007D0C92" w:rsidRPr="00E37730">
        <w:rPr>
          <w:rFonts w:ascii="Arial" w:hAnsi="Arial" w:cs="Arial"/>
          <w:b/>
        </w:rPr>
        <w:t xml:space="preserve">deeper troughs. The labelled points on the graph are </w:t>
      </w:r>
      <w:r w:rsidR="00D477BC" w:rsidRPr="00E37730">
        <w:rPr>
          <w:rFonts w:ascii="Arial" w:hAnsi="Arial" w:cs="Arial"/>
          <w:b/>
        </w:rPr>
        <w:t>the same as the previous slide – ‘Dietician newsletter retinal clinic’, ‘ERMS &amp; SPOE’, ‘Staff shortages Aug – October’, ‘Staff prompts’, ‘Poutini Waiora Hui’ and ‘Poutini Waiora Clinic started’.</w:t>
      </w:r>
    </w:p>
    <w:p w14:paraId="59F16697" w14:textId="77777777" w:rsidR="00D477BC" w:rsidRPr="00E37730" w:rsidRDefault="00D477BC" w:rsidP="00E37730">
      <w:pPr>
        <w:pStyle w:val="NoSpacing"/>
        <w:spacing w:line="276" w:lineRule="auto"/>
        <w:contextualSpacing/>
        <w:rPr>
          <w:rFonts w:ascii="Arial" w:hAnsi="Arial" w:cs="Arial"/>
          <w:b/>
        </w:rPr>
      </w:pPr>
    </w:p>
    <w:p w14:paraId="1CF9A159" w14:textId="77777777" w:rsidR="00D477BC" w:rsidRPr="00E37730" w:rsidRDefault="00D477BC" w:rsidP="00E37730">
      <w:pPr>
        <w:pStyle w:val="NoSpacing"/>
        <w:spacing w:line="276" w:lineRule="auto"/>
        <w:contextualSpacing/>
        <w:rPr>
          <w:rFonts w:ascii="Arial" w:hAnsi="Arial" w:cs="Arial"/>
          <w:bCs/>
        </w:rPr>
      </w:pPr>
      <w:r w:rsidRPr="00E37730">
        <w:rPr>
          <w:rFonts w:ascii="Arial" w:hAnsi="Arial" w:cs="Arial"/>
          <w:bCs/>
        </w:rPr>
        <w:t>Audio</w:t>
      </w:r>
    </w:p>
    <w:p w14:paraId="2FAF9BCA" w14:textId="77777777" w:rsidR="00D477BC" w:rsidRPr="00E37730" w:rsidRDefault="00D477BC" w:rsidP="00E37730">
      <w:pPr>
        <w:pStyle w:val="NoSpacing"/>
        <w:spacing w:line="276" w:lineRule="auto"/>
        <w:contextualSpacing/>
        <w:rPr>
          <w:rFonts w:ascii="Arial" w:hAnsi="Arial" w:cs="Arial"/>
          <w:b/>
        </w:rPr>
      </w:pPr>
    </w:p>
    <w:p w14:paraId="7EF860A8" w14:textId="7A156765" w:rsidR="00D477BC" w:rsidRPr="00E37730" w:rsidRDefault="005D56A5" w:rsidP="00E37730">
      <w:pPr>
        <w:pStyle w:val="NoSpacing"/>
        <w:spacing w:line="276" w:lineRule="auto"/>
        <w:contextualSpacing/>
        <w:rPr>
          <w:rFonts w:ascii="Arial" w:hAnsi="Arial" w:cs="Arial"/>
        </w:rPr>
      </w:pPr>
      <w:r w:rsidRPr="00E37730">
        <w:rPr>
          <w:rFonts w:ascii="Arial" w:hAnsi="Arial" w:cs="Arial"/>
        </w:rPr>
        <w:t>For Māori, our outcome measure of HbA1c, the median is 93. The average was 97. And our goal was to reduce by 20</w:t>
      </w:r>
      <w:r w:rsidR="00E37730">
        <w:rPr>
          <w:rFonts w:ascii="Arial" w:hAnsi="Arial" w:cs="Arial"/>
        </w:rPr>
        <w:t xml:space="preserve"> percent</w:t>
      </w:r>
      <w:r w:rsidRPr="00E37730">
        <w:rPr>
          <w:rFonts w:ascii="Arial" w:hAnsi="Arial" w:cs="Arial"/>
        </w:rPr>
        <w:t xml:space="preserve"> to 74 millimoles per litre. This is usually just for one, two or three people. So, therefore, one person with a poor outcome greatly affected the results.</w:t>
      </w:r>
    </w:p>
    <w:p w14:paraId="19A109CA" w14:textId="77777777" w:rsidR="005D56A5" w:rsidRPr="00E37730" w:rsidRDefault="005D56A5" w:rsidP="00E37730">
      <w:pPr>
        <w:pStyle w:val="NoSpacing"/>
        <w:spacing w:line="276" w:lineRule="auto"/>
        <w:contextualSpacing/>
        <w:rPr>
          <w:rFonts w:ascii="Arial" w:hAnsi="Arial" w:cs="Arial"/>
        </w:rPr>
      </w:pPr>
    </w:p>
    <w:p w14:paraId="52014E7E" w14:textId="77777777" w:rsidR="00D477BC" w:rsidRPr="00E37730" w:rsidRDefault="00D477BC" w:rsidP="00E37730">
      <w:pPr>
        <w:pStyle w:val="NoSpacing"/>
        <w:spacing w:line="276" w:lineRule="auto"/>
        <w:contextualSpacing/>
        <w:rPr>
          <w:rFonts w:ascii="Arial" w:hAnsi="Arial" w:cs="Arial"/>
          <w:b/>
        </w:rPr>
      </w:pPr>
      <w:r w:rsidRPr="00E37730">
        <w:rPr>
          <w:rFonts w:ascii="Arial" w:hAnsi="Arial" w:cs="Arial"/>
          <w:b/>
        </w:rPr>
        <w:t>Visual</w:t>
      </w:r>
    </w:p>
    <w:p w14:paraId="172D15E3" w14:textId="77777777" w:rsidR="009D0ED3" w:rsidRPr="00E37730" w:rsidRDefault="009D0ED3" w:rsidP="00E37730">
      <w:pPr>
        <w:pStyle w:val="NoSpacing"/>
        <w:spacing w:line="276" w:lineRule="auto"/>
        <w:contextualSpacing/>
        <w:rPr>
          <w:rFonts w:ascii="Arial" w:hAnsi="Arial" w:cs="Arial"/>
          <w:b/>
        </w:rPr>
      </w:pPr>
    </w:p>
    <w:p w14:paraId="37AD5E56" w14:textId="77777777" w:rsidR="009D0ED3" w:rsidRPr="00E37730" w:rsidRDefault="00D477BC" w:rsidP="00E37730">
      <w:pPr>
        <w:pStyle w:val="NoSpacing"/>
        <w:spacing w:line="276" w:lineRule="auto"/>
        <w:contextualSpacing/>
        <w:rPr>
          <w:rFonts w:ascii="Arial" w:hAnsi="Arial" w:cs="Arial"/>
          <w:b/>
        </w:rPr>
      </w:pPr>
      <w:r w:rsidRPr="00E37730">
        <w:rPr>
          <w:rFonts w:ascii="Arial" w:hAnsi="Arial" w:cs="Arial"/>
          <w:b/>
        </w:rPr>
        <w:t>The slide updates with the title ‘Process Measure: overdue DAR’. Below this is a line graph titled ‘Overdue: DAR Mā</w:t>
      </w:r>
      <w:r w:rsidR="00F51D5B" w:rsidRPr="00E37730">
        <w:rPr>
          <w:rFonts w:ascii="Arial" w:hAnsi="Arial" w:cs="Arial"/>
          <w:b/>
        </w:rPr>
        <w:t>ori</w:t>
      </w:r>
      <w:r w:rsidRPr="00E37730">
        <w:rPr>
          <w:rFonts w:ascii="Arial" w:hAnsi="Arial" w:cs="Arial"/>
          <w:b/>
        </w:rPr>
        <w:t>’</w:t>
      </w:r>
      <w:r w:rsidR="00F51D5B" w:rsidRPr="00E37730">
        <w:rPr>
          <w:rFonts w:ascii="Arial" w:hAnsi="Arial" w:cs="Arial"/>
          <w:b/>
        </w:rPr>
        <w:t>.</w:t>
      </w:r>
      <w:r w:rsidR="001465BF" w:rsidRPr="00E37730">
        <w:rPr>
          <w:rFonts w:ascii="Arial" w:hAnsi="Arial" w:cs="Arial"/>
          <w:b/>
        </w:rPr>
        <w:t xml:space="preserve"> The Y-axis is labelled </w:t>
      </w:r>
      <w:r w:rsidRPr="00E37730">
        <w:rPr>
          <w:rFonts w:ascii="Arial" w:hAnsi="Arial" w:cs="Arial"/>
          <w:b/>
        </w:rPr>
        <w:t>‘</w:t>
      </w:r>
      <w:r w:rsidR="001465BF" w:rsidRPr="00E37730">
        <w:rPr>
          <w:rFonts w:ascii="Arial" w:hAnsi="Arial" w:cs="Arial"/>
          <w:b/>
        </w:rPr>
        <w:t>Number of M</w:t>
      </w:r>
      <w:r w:rsidRPr="00E37730">
        <w:rPr>
          <w:rFonts w:ascii="Arial" w:hAnsi="Arial" w:cs="Arial"/>
          <w:b/>
        </w:rPr>
        <w:t>ā</w:t>
      </w:r>
      <w:r w:rsidR="001465BF" w:rsidRPr="00E37730">
        <w:rPr>
          <w:rFonts w:ascii="Arial" w:hAnsi="Arial" w:cs="Arial"/>
          <w:b/>
        </w:rPr>
        <w:t>ori with overdue DAR</w:t>
      </w:r>
      <w:r w:rsidRPr="00E37730">
        <w:rPr>
          <w:rFonts w:ascii="Arial" w:hAnsi="Arial" w:cs="Arial"/>
          <w:b/>
        </w:rPr>
        <w:t>’</w:t>
      </w:r>
      <w:r w:rsidR="001465BF" w:rsidRPr="00E37730">
        <w:rPr>
          <w:rFonts w:ascii="Arial" w:hAnsi="Arial" w:cs="Arial"/>
          <w:b/>
        </w:rPr>
        <w:t xml:space="preserve">. The X-axis is labelled </w:t>
      </w:r>
      <w:r w:rsidRPr="00E37730">
        <w:rPr>
          <w:rFonts w:ascii="Arial" w:hAnsi="Arial" w:cs="Arial"/>
          <w:b/>
        </w:rPr>
        <w:t>‘</w:t>
      </w:r>
      <w:r w:rsidR="001465BF" w:rsidRPr="00E37730">
        <w:rPr>
          <w:rFonts w:ascii="Arial" w:hAnsi="Arial" w:cs="Arial"/>
          <w:b/>
        </w:rPr>
        <w:t>Monthly 2018</w:t>
      </w:r>
      <w:r w:rsidRPr="00E37730">
        <w:rPr>
          <w:rFonts w:ascii="Arial" w:hAnsi="Arial" w:cs="Arial"/>
          <w:b/>
        </w:rPr>
        <w:t xml:space="preserve"> – </w:t>
      </w:r>
      <w:r w:rsidR="001465BF" w:rsidRPr="00E37730">
        <w:rPr>
          <w:rFonts w:ascii="Arial" w:hAnsi="Arial" w:cs="Arial"/>
          <w:b/>
        </w:rPr>
        <w:t>2019</w:t>
      </w:r>
      <w:r w:rsidRPr="00E37730">
        <w:rPr>
          <w:rFonts w:ascii="Arial" w:hAnsi="Arial" w:cs="Arial"/>
          <w:b/>
        </w:rPr>
        <w:t>’</w:t>
      </w:r>
      <w:r w:rsidR="00184386" w:rsidRPr="00E37730">
        <w:rPr>
          <w:rFonts w:ascii="Arial" w:hAnsi="Arial" w:cs="Arial"/>
          <w:b/>
        </w:rPr>
        <w:t>.</w:t>
      </w:r>
      <w:r w:rsidRPr="00E37730">
        <w:rPr>
          <w:rFonts w:ascii="Arial" w:hAnsi="Arial" w:cs="Arial"/>
          <w:b/>
        </w:rPr>
        <w:t xml:space="preserve"> The line of the graph steadily rises, reaching its </w:t>
      </w:r>
      <w:r w:rsidR="00184386" w:rsidRPr="00E37730">
        <w:rPr>
          <w:rFonts w:ascii="Arial" w:hAnsi="Arial" w:cs="Arial"/>
          <w:b/>
        </w:rPr>
        <w:t xml:space="preserve">highest point at February 2019. </w:t>
      </w:r>
      <w:r w:rsidRPr="00E37730">
        <w:rPr>
          <w:rFonts w:ascii="Arial" w:hAnsi="Arial" w:cs="Arial"/>
          <w:b/>
        </w:rPr>
        <w:t>The line drops down drastically and suddenly a</w:t>
      </w:r>
      <w:r w:rsidR="00184386" w:rsidRPr="00E37730">
        <w:rPr>
          <w:rFonts w:ascii="Arial" w:hAnsi="Arial" w:cs="Arial"/>
          <w:b/>
        </w:rPr>
        <w:t xml:space="preserve">fter a plotted point labelled </w:t>
      </w:r>
      <w:r w:rsidRPr="00E37730">
        <w:rPr>
          <w:rFonts w:ascii="Arial" w:hAnsi="Arial" w:cs="Arial"/>
          <w:b/>
        </w:rPr>
        <w:t>‘Poutini Waiora Clinic started’.</w:t>
      </w:r>
    </w:p>
    <w:p w14:paraId="1108DDEA" w14:textId="77777777" w:rsidR="00D477BC" w:rsidRPr="00E37730" w:rsidRDefault="00D477BC" w:rsidP="00E37730">
      <w:pPr>
        <w:pStyle w:val="NoSpacing"/>
        <w:spacing w:line="276" w:lineRule="auto"/>
        <w:contextualSpacing/>
        <w:rPr>
          <w:rFonts w:ascii="Arial" w:hAnsi="Arial" w:cs="Arial"/>
          <w:b/>
        </w:rPr>
      </w:pPr>
    </w:p>
    <w:p w14:paraId="1C36173A" w14:textId="77777777" w:rsidR="00D477BC" w:rsidRPr="00E37730" w:rsidRDefault="00D477BC" w:rsidP="00E37730">
      <w:pPr>
        <w:pStyle w:val="NoSpacing"/>
        <w:spacing w:line="276" w:lineRule="auto"/>
        <w:contextualSpacing/>
        <w:rPr>
          <w:rFonts w:ascii="Arial" w:hAnsi="Arial" w:cs="Arial"/>
          <w:bCs/>
        </w:rPr>
      </w:pPr>
      <w:r w:rsidRPr="00E37730">
        <w:rPr>
          <w:rFonts w:ascii="Arial" w:hAnsi="Arial" w:cs="Arial"/>
          <w:bCs/>
        </w:rPr>
        <w:t>Audio</w:t>
      </w:r>
    </w:p>
    <w:p w14:paraId="6225CEE8" w14:textId="77777777" w:rsidR="00D477BC" w:rsidRPr="00E37730" w:rsidRDefault="00D477BC" w:rsidP="00E37730">
      <w:pPr>
        <w:pStyle w:val="NoSpacing"/>
        <w:spacing w:line="276" w:lineRule="auto"/>
        <w:contextualSpacing/>
        <w:rPr>
          <w:rFonts w:ascii="Arial" w:hAnsi="Arial" w:cs="Arial"/>
          <w:b/>
        </w:rPr>
      </w:pPr>
    </w:p>
    <w:p w14:paraId="5F7F7505" w14:textId="77777777" w:rsidR="00D477BC" w:rsidRPr="00E37730" w:rsidRDefault="005D56A5" w:rsidP="00E37730">
      <w:pPr>
        <w:pStyle w:val="NoSpacing"/>
        <w:spacing w:line="276" w:lineRule="auto"/>
        <w:contextualSpacing/>
        <w:rPr>
          <w:rFonts w:ascii="Arial" w:hAnsi="Arial" w:cs="Arial"/>
        </w:rPr>
      </w:pPr>
      <w:r w:rsidRPr="00E37730">
        <w:rPr>
          <w:rFonts w:ascii="Arial" w:hAnsi="Arial" w:cs="Arial"/>
        </w:rPr>
        <w:t xml:space="preserve">Our process measure for Māori was measuring those overdue for diabetes annual review. So, of a cohort of 32 people, there appeared to be a trend starting, as you can see on the graph, five data points up or down. And we did achieve a shift with this </w:t>
      </w:r>
      <w:r w:rsidR="00AF71B7" w:rsidRPr="00E37730">
        <w:rPr>
          <w:rFonts w:ascii="Arial" w:hAnsi="Arial" w:cs="Arial"/>
        </w:rPr>
        <w:t xml:space="preserve">we're </w:t>
      </w:r>
      <w:r w:rsidRPr="00E37730">
        <w:rPr>
          <w:rFonts w:ascii="Arial" w:hAnsi="Arial" w:cs="Arial"/>
        </w:rPr>
        <w:t>continuing to measure following.</w:t>
      </w:r>
    </w:p>
    <w:p w14:paraId="37B91962" w14:textId="77777777" w:rsidR="00D477BC" w:rsidRPr="00E37730" w:rsidRDefault="00D477BC" w:rsidP="00E37730">
      <w:pPr>
        <w:pStyle w:val="NoSpacing"/>
        <w:spacing w:line="276" w:lineRule="auto"/>
        <w:contextualSpacing/>
        <w:rPr>
          <w:rFonts w:ascii="Arial" w:hAnsi="Arial" w:cs="Arial"/>
        </w:rPr>
      </w:pPr>
    </w:p>
    <w:p w14:paraId="530F92E7" w14:textId="77777777" w:rsidR="00D477BC" w:rsidRPr="00E37730" w:rsidRDefault="00D477BC" w:rsidP="00E37730">
      <w:pPr>
        <w:pStyle w:val="NoSpacing"/>
        <w:spacing w:line="276" w:lineRule="auto"/>
        <w:contextualSpacing/>
        <w:rPr>
          <w:rFonts w:ascii="Arial" w:hAnsi="Arial" w:cs="Arial"/>
          <w:b/>
        </w:rPr>
      </w:pPr>
      <w:r w:rsidRPr="00E37730">
        <w:rPr>
          <w:rFonts w:ascii="Arial" w:hAnsi="Arial" w:cs="Arial"/>
          <w:b/>
        </w:rPr>
        <w:t>Visual</w:t>
      </w:r>
    </w:p>
    <w:p w14:paraId="17837AA4" w14:textId="77777777" w:rsidR="003F1D42" w:rsidRPr="00E37730" w:rsidRDefault="003F1D42" w:rsidP="00E37730">
      <w:pPr>
        <w:pStyle w:val="NoSpacing"/>
        <w:spacing w:line="276" w:lineRule="auto"/>
        <w:contextualSpacing/>
        <w:rPr>
          <w:rFonts w:ascii="Arial" w:hAnsi="Arial" w:cs="Arial"/>
          <w:b/>
        </w:rPr>
      </w:pPr>
    </w:p>
    <w:p w14:paraId="2A04AD70" w14:textId="77777777" w:rsidR="00D477BC" w:rsidRPr="00E37730" w:rsidRDefault="00D477BC" w:rsidP="00E37730">
      <w:pPr>
        <w:pStyle w:val="NoSpacing"/>
        <w:spacing w:line="276" w:lineRule="auto"/>
        <w:contextualSpacing/>
        <w:rPr>
          <w:rFonts w:ascii="Arial" w:hAnsi="Arial" w:cs="Arial"/>
          <w:b/>
          <w:lang w:val="mi-NZ"/>
        </w:rPr>
      </w:pPr>
      <w:r w:rsidRPr="00E37730">
        <w:rPr>
          <w:rFonts w:ascii="Arial" w:hAnsi="Arial" w:cs="Arial"/>
          <w:b/>
        </w:rPr>
        <w:t>The slide updates with the title ‘Process Measure: Lifestyle T2’. Below this is a line graph titled ‘</w:t>
      </w:r>
      <w:r w:rsidR="00ED6039" w:rsidRPr="00E37730">
        <w:rPr>
          <w:rFonts w:ascii="Arial" w:hAnsi="Arial" w:cs="Arial"/>
          <w:b/>
        </w:rPr>
        <w:t>Referrals with Type 2 Diabetes M</w:t>
      </w:r>
      <w:r w:rsidR="00ED6039" w:rsidRPr="00E37730">
        <w:rPr>
          <w:rFonts w:ascii="Arial" w:hAnsi="Arial" w:cs="Arial"/>
          <w:b/>
          <w:lang w:val="mi-NZ"/>
        </w:rPr>
        <w:t>āori</w:t>
      </w:r>
      <w:r w:rsidRPr="00E37730">
        <w:rPr>
          <w:rFonts w:ascii="Arial" w:hAnsi="Arial" w:cs="Arial"/>
          <w:b/>
          <w:lang w:val="mi-NZ"/>
        </w:rPr>
        <w:t>’</w:t>
      </w:r>
      <w:r w:rsidR="00ED6039" w:rsidRPr="00E37730">
        <w:rPr>
          <w:rFonts w:ascii="Arial" w:hAnsi="Arial" w:cs="Arial"/>
          <w:b/>
          <w:lang w:val="mi-NZ"/>
        </w:rPr>
        <w:t xml:space="preserve">. The Y-axis is labelled </w:t>
      </w:r>
      <w:r w:rsidRPr="00E37730">
        <w:rPr>
          <w:rFonts w:ascii="Arial" w:hAnsi="Arial" w:cs="Arial"/>
          <w:b/>
          <w:lang w:val="mi-NZ"/>
        </w:rPr>
        <w:t>‘</w:t>
      </w:r>
      <w:r w:rsidR="00ED6039" w:rsidRPr="00E37730">
        <w:rPr>
          <w:rFonts w:ascii="Arial" w:hAnsi="Arial" w:cs="Arial"/>
          <w:b/>
          <w:lang w:val="mi-NZ"/>
        </w:rPr>
        <w:t>Number of Referrals</w:t>
      </w:r>
      <w:r w:rsidRPr="00E37730">
        <w:rPr>
          <w:rFonts w:ascii="Arial" w:hAnsi="Arial" w:cs="Arial"/>
          <w:b/>
          <w:lang w:val="mi-NZ"/>
        </w:rPr>
        <w:t>’</w:t>
      </w:r>
      <w:r w:rsidR="00ED6039" w:rsidRPr="00E37730">
        <w:rPr>
          <w:rFonts w:ascii="Arial" w:hAnsi="Arial" w:cs="Arial"/>
          <w:b/>
          <w:lang w:val="mi-NZ"/>
        </w:rPr>
        <w:t xml:space="preserve">. The X-axis is labelled </w:t>
      </w:r>
      <w:r w:rsidRPr="00E37730">
        <w:rPr>
          <w:rFonts w:ascii="Arial" w:hAnsi="Arial" w:cs="Arial"/>
          <w:b/>
          <w:lang w:val="mi-NZ"/>
        </w:rPr>
        <w:t>‘</w:t>
      </w:r>
      <w:r w:rsidR="00ED6039" w:rsidRPr="00E37730">
        <w:rPr>
          <w:rFonts w:ascii="Arial" w:hAnsi="Arial" w:cs="Arial"/>
          <w:b/>
          <w:lang w:val="mi-NZ"/>
        </w:rPr>
        <w:t>Month 2018/19</w:t>
      </w:r>
      <w:r w:rsidRPr="00E37730">
        <w:rPr>
          <w:rFonts w:ascii="Arial" w:hAnsi="Arial" w:cs="Arial"/>
          <w:b/>
          <w:lang w:val="mi-NZ"/>
        </w:rPr>
        <w:t xml:space="preserve">’. On the graph, June 2018 is labelled ‘Retinal screening’, and </w:t>
      </w:r>
      <w:r w:rsidR="00471801" w:rsidRPr="00E37730">
        <w:rPr>
          <w:rFonts w:ascii="Arial" w:hAnsi="Arial" w:cs="Arial"/>
          <w:b/>
          <w:lang w:val="mi-NZ"/>
        </w:rPr>
        <w:t xml:space="preserve">March </w:t>
      </w:r>
      <w:r w:rsidR="005E0D89" w:rsidRPr="00E37730">
        <w:rPr>
          <w:rFonts w:ascii="Arial" w:hAnsi="Arial" w:cs="Arial"/>
          <w:b/>
          <w:lang w:val="mi-NZ"/>
        </w:rPr>
        <w:t xml:space="preserve">2019 is labelled </w:t>
      </w:r>
      <w:r w:rsidRPr="00E37730">
        <w:rPr>
          <w:rFonts w:ascii="Arial" w:hAnsi="Arial" w:cs="Arial"/>
          <w:b/>
          <w:lang w:val="mi-NZ"/>
        </w:rPr>
        <w:t>‘</w:t>
      </w:r>
      <w:r w:rsidR="005E0D89" w:rsidRPr="00E37730">
        <w:rPr>
          <w:rFonts w:ascii="Arial" w:hAnsi="Arial" w:cs="Arial"/>
          <w:b/>
          <w:lang w:val="mi-NZ"/>
        </w:rPr>
        <w:t xml:space="preserve">PW </w:t>
      </w:r>
      <w:r w:rsidRPr="00E37730">
        <w:rPr>
          <w:rFonts w:ascii="Arial" w:hAnsi="Arial" w:cs="Arial"/>
          <w:b/>
          <w:lang w:val="mi-NZ"/>
        </w:rPr>
        <w:t xml:space="preserve">clinic </w:t>
      </w:r>
      <w:r w:rsidR="005E0D89" w:rsidRPr="00E37730">
        <w:rPr>
          <w:rFonts w:ascii="Arial" w:hAnsi="Arial" w:cs="Arial"/>
          <w:b/>
          <w:lang w:val="mi-NZ"/>
        </w:rPr>
        <w:t>st</w:t>
      </w:r>
      <w:r w:rsidR="00471801" w:rsidRPr="00E37730">
        <w:rPr>
          <w:rFonts w:ascii="Arial" w:hAnsi="Arial" w:cs="Arial"/>
          <w:b/>
          <w:lang w:val="mi-NZ"/>
        </w:rPr>
        <w:t>a</w:t>
      </w:r>
      <w:r w:rsidR="005E0D89" w:rsidRPr="00E37730">
        <w:rPr>
          <w:rFonts w:ascii="Arial" w:hAnsi="Arial" w:cs="Arial"/>
          <w:b/>
          <w:lang w:val="mi-NZ"/>
        </w:rPr>
        <w:t>r</w:t>
      </w:r>
      <w:r w:rsidR="00471801" w:rsidRPr="00E37730">
        <w:rPr>
          <w:rFonts w:ascii="Arial" w:hAnsi="Arial" w:cs="Arial"/>
          <w:b/>
          <w:lang w:val="mi-NZ"/>
        </w:rPr>
        <w:t>ted</w:t>
      </w:r>
      <w:r w:rsidRPr="00E37730">
        <w:rPr>
          <w:rFonts w:ascii="Arial" w:hAnsi="Arial" w:cs="Arial"/>
          <w:b/>
          <w:lang w:val="mi-NZ"/>
        </w:rPr>
        <w:t>’</w:t>
      </w:r>
      <w:r w:rsidR="00471801" w:rsidRPr="00E37730">
        <w:rPr>
          <w:rFonts w:ascii="Arial" w:hAnsi="Arial" w:cs="Arial"/>
          <w:b/>
          <w:lang w:val="mi-NZ"/>
        </w:rPr>
        <w:t>.</w:t>
      </w:r>
      <w:r w:rsidR="00706FB3" w:rsidRPr="00E37730">
        <w:rPr>
          <w:rFonts w:ascii="Arial" w:hAnsi="Arial" w:cs="Arial"/>
          <w:b/>
          <w:lang w:val="mi-NZ"/>
        </w:rPr>
        <w:t xml:space="preserve"> The </w:t>
      </w:r>
      <w:r w:rsidRPr="00E37730">
        <w:rPr>
          <w:rFonts w:ascii="Arial" w:hAnsi="Arial" w:cs="Arial"/>
          <w:b/>
          <w:lang w:val="mi-NZ"/>
        </w:rPr>
        <w:t>line of the graph goes up and down.</w:t>
      </w:r>
    </w:p>
    <w:p w14:paraId="107E5C96" w14:textId="77777777" w:rsidR="00D477BC" w:rsidRPr="00E37730" w:rsidRDefault="00D477BC" w:rsidP="00E37730">
      <w:pPr>
        <w:pStyle w:val="NoSpacing"/>
        <w:spacing w:line="276" w:lineRule="auto"/>
        <w:contextualSpacing/>
        <w:rPr>
          <w:rFonts w:ascii="Arial" w:hAnsi="Arial" w:cs="Arial"/>
          <w:b/>
          <w:lang w:val="mi-NZ"/>
        </w:rPr>
      </w:pPr>
    </w:p>
    <w:p w14:paraId="5AB29120" w14:textId="77777777" w:rsidR="00D477BC" w:rsidRPr="00E37730" w:rsidRDefault="00D477BC" w:rsidP="00E37730">
      <w:pPr>
        <w:pStyle w:val="NoSpacing"/>
        <w:spacing w:line="276" w:lineRule="auto"/>
        <w:contextualSpacing/>
        <w:rPr>
          <w:rFonts w:ascii="Arial" w:hAnsi="Arial" w:cs="Arial"/>
          <w:bCs/>
          <w:lang w:val="mi-NZ"/>
        </w:rPr>
      </w:pPr>
      <w:r w:rsidRPr="00E37730">
        <w:rPr>
          <w:rFonts w:ascii="Arial" w:hAnsi="Arial" w:cs="Arial"/>
          <w:bCs/>
          <w:lang w:val="mi-NZ"/>
        </w:rPr>
        <w:t>Audio</w:t>
      </w:r>
    </w:p>
    <w:p w14:paraId="0F766008" w14:textId="77777777" w:rsidR="00D477BC" w:rsidRPr="00E37730" w:rsidRDefault="00D477BC" w:rsidP="00E37730">
      <w:pPr>
        <w:pStyle w:val="NoSpacing"/>
        <w:spacing w:line="276" w:lineRule="auto"/>
        <w:contextualSpacing/>
        <w:rPr>
          <w:rFonts w:ascii="Arial" w:hAnsi="Arial" w:cs="Arial"/>
          <w:b/>
          <w:lang w:val="mi-NZ"/>
        </w:rPr>
      </w:pPr>
    </w:p>
    <w:p w14:paraId="4B4EB97E" w14:textId="77777777" w:rsidR="00D477BC" w:rsidRPr="00E37730" w:rsidRDefault="005D56A5" w:rsidP="00E37730">
      <w:pPr>
        <w:pStyle w:val="NoSpacing"/>
        <w:spacing w:line="276" w:lineRule="auto"/>
        <w:contextualSpacing/>
        <w:rPr>
          <w:rFonts w:ascii="Arial" w:hAnsi="Arial" w:cs="Arial"/>
          <w:lang w:val="mi-NZ"/>
        </w:rPr>
      </w:pPr>
      <w:r w:rsidRPr="00E37730">
        <w:rPr>
          <w:rFonts w:ascii="Arial" w:hAnsi="Arial" w:cs="Arial"/>
          <w:lang w:val="mi-NZ"/>
        </w:rPr>
        <w:t>Our other process measure was lifestyle referrals for people with type 2 diabetes. The numbers are small, but the referrals for Māori are more consistent, and they increased as time went on.</w:t>
      </w:r>
    </w:p>
    <w:p w14:paraId="262F0585" w14:textId="77777777" w:rsidR="00D477BC" w:rsidRPr="00E37730" w:rsidRDefault="00D477BC" w:rsidP="00E37730">
      <w:pPr>
        <w:pStyle w:val="NoSpacing"/>
        <w:spacing w:line="276" w:lineRule="auto"/>
        <w:contextualSpacing/>
        <w:rPr>
          <w:rFonts w:ascii="Arial" w:hAnsi="Arial" w:cs="Arial"/>
          <w:lang w:val="mi-NZ"/>
        </w:rPr>
      </w:pPr>
    </w:p>
    <w:p w14:paraId="74F3849F" w14:textId="77777777" w:rsidR="00D477BC" w:rsidRPr="00E37730" w:rsidRDefault="00D477BC" w:rsidP="00E37730">
      <w:pPr>
        <w:pStyle w:val="NoSpacing"/>
        <w:spacing w:line="276" w:lineRule="auto"/>
        <w:contextualSpacing/>
        <w:rPr>
          <w:rFonts w:ascii="Arial" w:hAnsi="Arial" w:cs="Arial"/>
          <w:b/>
          <w:lang w:val="mi-NZ"/>
        </w:rPr>
      </w:pPr>
      <w:r w:rsidRPr="00E37730">
        <w:rPr>
          <w:rFonts w:ascii="Arial" w:hAnsi="Arial" w:cs="Arial"/>
          <w:b/>
          <w:lang w:val="mi-NZ"/>
        </w:rPr>
        <w:t>Visual</w:t>
      </w:r>
    </w:p>
    <w:p w14:paraId="3D33C8A4" w14:textId="77777777" w:rsidR="00D477BC" w:rsidRPr="00E37730" w:rsidRDefault="00D477BC" w:rsidP="00E37730">
      <w:pPr>
        <w:pStyle w:val="NoSpacing"/>
        <w:spacing w:line="276" w:lineRule="auto"/>
        <w:contextualSpacing/>
        <w:rPr>
          <w:rFonts w:ascii="Arial" w:hAnsi="Arial" w:cs="Arial"/>
          <w:b/>
          <w:lang w:val="mi-NZ"/>
        </w:rPr>
      </w:pPr>
    </w:p>
    <w:p w14:paraId="06A4FF3E" w14:textId="77777777" w:rsidR="00F81434" w:rsidRPr="00E37730" w:rsidRDefault="00D477BC" w:rsidP="00E37730">
      <w:pPr>
        <w:pStyle w:val="NoSpacing"/>
        <w:spacing w:line="276" w:lineRule="auto"/>
        <w:contextualSpacing/>
        <w:rPr>
          <w:rFonts w:ascii="Arial" w:hAnsi="Arial" w:cs="Arial"/>
          <w:b/>
          <w:lang w:val="mi-NZ"/>
        </w:rPr>
      </w:pPr>
      <w:r w:rsidRPr="00E37730">
        <w:rPr>
          <w:rFonts w:ascii="Arial" w:hAnsi="Arial" w:cs="Arial"/>
          <w:b/>
          <w:lang w:val="mi-NZ"/>
        </w:rPr>
        <w:t>The slide updates</w:t>
      </w:r>
      <w:r w:rsidR="00706FB3" w:rsidRPr="00E37730">
        <w:rPr>
          <w:rFonts w:ascii="Arial" w:hAnsi="Arial" w:cs="Arial"/>
          <w:b/>
          <w:lang w:val="mi-NZ"/>
        </w:rPr>
        <w:t xml:space="preserve"> </w:t>
      </w:r>
      <w:r w:rsidRPr="00E37730">
        <w:rPr>
          <w:rFonts w:ascii="Arial" w:hAnsi="Arial" w:cs="Arial"/>
          <w:b/>
          <w:lang w:val="mi-NZ"/>
        </w:rPr>
        <w:t xml:space="preserve">with another, similar-looking line graph, this time </w:t>
      </w:r>
      <w:r w:rsidR="00706FB3" w:rsidRPr="00E37730">
        <w:rPr>
          <w:rFonts w:ascii="Arial" w:hAnsi="Arial" w:cs="Arial"/>
          <w:b/>
          <w:lang w:val="mi-NZ"/>
        </w:rPr>
        <w:t xml:space="preserve">titled </w:t>
      </w:r>
      <w:r w:rsidRPr="00E37730">
        <w:rPr>
          <w:rFonts w:ascii="Arial" w:hAnsi="Arial" w:cs="Arial"/>
          <w:b/>
          <w:lang w:val="mi-NZ"/>
        </w:rPr>
        <w:t>‘</w:t>
      </w:r>
      <w:r w:rsidR="00706FB3" w:rsidRPr="00E37730">
        <w:rPr>
          <w:rFonts w:ascii="Arial" w:hAnsi="Arial" w:cs="Arial"/>
          <w:b/>
          <w:lang w:val="mi-NZ"/>
        </w:rPr>
        <w:t xml:space="preserve">Attendance with </w:t>
      </w:r>
      <w:r w:rsidRPr="00E37730">
        <w:rPr>
          <w:rFonts w:ascii="Arial" w:hAnsi="Arial" w:cs="Arial"/>
          <w:b/>
          <w:lang w:val="mi-NZ"/>
        </w:rPr>
        <w:t xml:space="preserve">Type </w:t>
      </w:r>
      <w:r w:rsidR="00706FB3" w:rsidRPr="00E37730">
        <w:rPr>
          <w:rFonts w:ascii="Arial" w:hAnsi="Arial" w:cs="Arial"/>
          <w:b/>
          <w:lang w:val="mi-NZ"/>
        </w:rPr>
        <w:t>2 Diabetes Mā</w:t>
      </w:r>
      <w:r w:rsidR="00706FB3" w:rsidRPr="00E37730">
        <w:rPr>
          <w:rFonts w:ascii="Arial" w:hAnsi="Arial" w:cs="Arial"/>
          <w:b/>
        </w:rPr>
        <w:t>ori</w:t>
      </w:r>
      <w:r w:rsidRPr="00E37730">
        <w:rPr>
          <w:rFonts w:ascii="Arial" w:hAnsi="Arial" w:cs="Arial"/>
          <w:b/>
        </w:rPr>
        <w:t>’</w:t>
      </w:r>
      <w:r w:rsidR="00706FB3" w:rsidRPr="00E37730">
        <w:rPr>
          <w:rFonts w:ascii="Arial" w:hAnsi="Arial" w:cs="Arial"/>
          <w:b/>
        </w:rPr>
        <w:t xml:space="preserve">. </w:t>
      </w:r>
      <w:r w:rsidR="007C6A88" w:rsidRPr="00E37730">
        <w:rPr>
          <w:rFonts w:ascii="Arial" w:hAnsi="Arial" w:cs="Arial"/>
          <w:b/>
        </w:rPr>
        <w:t xml:space="preserve">The Y-axis is labelled </w:t>
      </w:r>
      <w:r w:rsidRPr="00E37730">
        <w:rPr>
          <w:rFonts w:ascii="Arial" w:hAnsi="Arial" w:cs="Arial"/>
          <w:b/>
        </w:rPr>
        <w:t>‘</w:t>
      </w:r>
      <w:r w:rsidR="00F81434" w:rsidRPr="00E37730">
        <w:rPr>
          <w:rFonts w:ascii="Arial" w:hAnsi="Arial" w:cs="Arial"/>
          <w:b/>
        </w:rPr>
        <w:t>Number of attendees’. T</w:t>
      </w:r>
      <w:r w:rsidR="007C6A88" w:rsidRPr="00E37730">
        <w:rPr>
          <w:rFonts w:ascii="Arial" w:hAnsi="Arial" w:cs="Arial"/>
          <w:b/>
        </w:rPr>
        <w:t xml:space="preserve">he </w:t>
      </w:r>
      <w:r w:rsidR="007C6A88" w:rsidRPr="00E37730">
        <w:rPr>
          <w:rFonts w:ascii="Arial" w:hAnsi="Arial" w:cs="Arial"/>
          <w:b/>
          <w:lang w:val="mi-NZ"/>
        </w:rPr>
        <w:t xml:space="preserve">X-axis is labelled </w:t>
      </w:r>
      <w:r w:rsidR="00F81434" w:rsidRPr="00E37730">
        <w:rPr>
          <w:rFonts w:ascii="Arial" w:hAnsi="Arial" w:cs="Arial"/>
          <w:b/>
          <w:lang w:val="mi-NZ"/>
        </w:rPr>
        <w:t>‘</w:t>
      </w:r>
      <w:r w:rsidR="007C6A88" w:rsidRPr="00E37730">
        <w:rPr>
          <w:rFonts w:ascii="Arial" w:hAnsi="Arial" w:cs="Arial"/>
          <w:b/>
          <w:lang w:val="mi-NZ"/>
        </w:rPr>
        <w:t>Month 2018/19</w:t>
      </w:r>
      <w:r w:rsidR="00F81434" w:rsidRPr="00E37730">
        <w:rPr>
          <w:rFonts w:ascii="Arial" w:hAnsi="Arial" w:cs="Arial"/>
          <w:b/>
          <w:lang w:val="mi-NZ"/>
        </w:rPr>
        <w:t>’</w:t>
      </w:r>
      <w:r w:rsidR="007C6A88" w:rsidRPr="00E37730">
        <w:rPr>
          <w:rFonts w:ascii="Arial" w:hAnsi="Arial" w:cs="Arial"/>
          <w:b/>
          <w:lang w:val="mi-NZ"/>
        </w:rPr>
        <w:t>.</w:t>
      </w:r>
      <w:r w:rsidR="005E0D89" w:rsidRPr="00E37730">
        <w:rPr>
          <w:rFonts w:ascii="Arial" w:hAnsi="Arial" w:cs="Arial"/>
          <w:b/>
          <w:lang w:val="mi-NZ"/>
        </w:rPr>
        <w:t xml:space="preserve"> March 2019 is labelled </w:t>
      </w:r>
      <w:r w:rsidR="00F81434" w:rsidRPr="00E37730">
        <w:rPr>
          <w:rFonts w:ascii="Arial" w:hAnsi="Arial" w:cs="Arial"/>
          <w:b/>
          <w:lang w:val="mi-NZ"/>
        </w:rPr>
        <w:t>‘</w:t>
      </w:r>
      <w:r w:rsidR="005E0D89" w:rsidRPr="00E37730">
        <w:rPr>
          <w:rFonts w:ascii="Arial" w:hAnsi="Arial" w:cs="Arial"/>
          <w:b/>
          <w:lang w:val="mi-NZ"/>
        </w:rPr>
        <w:t xml:space="preserve">PW </w:t>
      </w:r>
      <w:r w:rsidR="00F81434" w:rsidRPr="00E37730">
        <w:rPr>
          <w:rFonts w:ascii="Arial" w:hAnsi="Arial" w:cs="Arial"/>
          <w:b/>
          <w:lang w:val="mi-NZ"/>
        </w:rPr>
        <w:t xml:space="preserve">clinic </w:t>
      </w:r>
      <w:r w:rsidR="005E0D89" w:rsidRPr="00E37730">
        <w:rPr>
          <w:rFonts w:ascii="Arial" w:hAnsi="Arial" w:cs="Arial"/>
          <w:b/>
          <w:lang w:val="mi-NZ"/>
        </w:rPr>
        <w:t>s</w:t>
      </w:r>
      <w:r w:rsidR="00F81434" w:rsidRPr="00E37730">
        <w:rPr>
          <w:rFonts w:ascii="Arial" w:hAnsi="Arial" w:cs="Arial"/>
          <w:b/>
          <w:lang w:val="mi-NZ"/>
        </w:rPr>
        <w:t xml:space="preserve">tarted’, </w:t>
      </w:r>
      <w:r w:rsidR="005E0D89" w:rsidRPr="00E37730">
        <w:rPr>
          <w:rFonts w:ascii="Arial" w:hAnsi="Arial" w:cs="Arial"/>
          <w:b/>
          <w:lang w:val="mi-NZ"/>
        </w:rPr>
        <w:t>and July 2019 is labelle</w:t>
      </w:r>
      <w:r w:rsidR="00F20AF7" w:rsidRPr="00E37730">
        <w:rPr>
          <w:rFonts w:ascii="Arial" w:hAnsi="Arial" w:cs="Arial"/>
          <w:b/>
          <w:lang w:val="mi-NZ"/>
        </w:rPr>
        <w:t xml:space="preserve">d </w:t>
      </w:r>
      <w:r w:rsidR="00F81434" w:rsidRPr="00E37730">
        <w:rPr>
          <w:rFonts w:ascii="Arial" w:hAnsi="Arial" w:cs="Arial"/>
          <w:b/>
          <w:lang w:val="mi-NZ"/>
        </w:rPr>
        <w:t>‘N</w:t>
      </w:r>
      <w:r w:rsidR="00F20AF7" w:rsidRPr="00E37730">
        <w:rPr>
          <w:rFonts w:ascii="Arial" w:hAnsi="Arial" w:cs="Arial"/>
          <w:b/>
          <w:lang w:val="mi-NZ"/>
        </w:rPr>
        <w:t xml:space="preserve">o </w:t>
      </w:r>
      <w:r w:rsidR="00F81434" w:rsidRPr="00E37730">
        <w:rPr>
          <w:rFonts w:ascii="Arial" w:hAnsi="Arial" w:cs="Arial"/>
          <w:b/>
          <w:lang w:val="mi-NZ"/>
        </w:rPr>
        <w:t>dietician’.</w:t>
      </w:r>
    </w:p>
    <w:p w14:paraId="02E0A1D4" w14:textId="77777777" w:rsidR="00F81434" w:rsidRPr="00E37730" w:rsidRDefault="00F81434" w:rsidP="00E37730">
      <w:pPr>
        <w:pStyle w:val="NoSpacing"/>
        <w:spacing w:line="276" w:lineRule="auto"/>
        <w:contextualSpacing/>
        <w:rPr>
          <w:rFonts w:ascii="Arial" w:hAnsi="Arial" w:cs="Arial"/>
          <w:b/>
          <w:lang w:val="mi-NZ"/>
        </w:rPr>
      </w:pPr>
    </w:p>
    <w:p w14:paraId="7EACED3F" w14:textId="77777777" w:rsidR="00F81434" w:rsidRPr="00E37730" w:rsidRDefault="00F81434" w:rsidP="00E37730">
      <w:pPr>
        <w:pStyle w:val="NoSpacing"/>
        <w:spacing w:line="276" w:lineRule="auto"/>
        <w:contextualSpacing/>
        <w:rPr>
          <w:rFonts w:ascii="Arial" w:hAnsi="Arial" w:cs="Arial"/>
          <w:bCs/>
          <w:lang w:val="mi-NZ"/>
        </w:rPr>
      </w:pPr>
      <w:r w:rsidRPr="00E37730">
        <w:rPr>
          <w:rFonts w:ascii="Arial" w:hAnsi="Arial" w:cs="Arial"/>
          <w:bCs/>
          <w:lang w:val="mi-NZ"/>
        </w:rPr>
        <w:t>Audio</w:t>
      </w:r>
    </w:p>
    <w:p w14:paraId="4B1682AC" w14:textId="77777777" w:rsidR="00F81434" w:rsidRPr="00E37730" w:rsidRDefault="00F81434" w:rsidP="00E37730">
      <w:pPr>
        <w:pStyle w:val="NoSpacing"/>
        <w:spacing w:line="276" w:lineRule="auto"/>
        <w:contextualSpacing/>
        <w:rPr>
          <w:rFonts w:ascii="Arial" w:hAnsi="Arial" w:cs="Arial"/>
          <w:b/>
          <w:lang w:val="mi-NZ"/>
        </w:rPr>
      </w:pPr>
    </w:p>
    <w:p w14:paraId="399FE9E9" w14:textId="77777777" w:rsidR="003F1D42" w:rsidRPr="00E37730" w:rsidRDefault="005D56A5" w:rsidP="00E37730">
      <w:pPr>
        <w:pStyle w:val="NoSpacing"/>
        <w:spacing w:line="276" w:lineRule="auto"/>
        <w:contextualSpacing/>
        <w:rPr>
          <w:rFonts w:ascii="Arial" w:hAnsi="Arial" w:cs="Arial"/>
        </w:rPr>
      </w:pPr>
      <w:r w:rsidRPr="00E37730">
        <w:rPr>
          <w:rFonts w:ascii="Arial" w:hAnsi="Arial" w:cs="Arial"/>
          <w:lang w:val="mi-NZ"/>
        </w:rPr>
        <w:t>We also measured our attendance for type 2 diabetes at lifestyle clinics for our cohort of people, and people appeared to be attending the clinics.</w:t>
      </w:r>
    </w:p>
    <w:p w14:paraId="46DD58ED" w14:textId="77777777" w:rsidR="00706FB3" w:rsidRPr="00E37730" w:rsidRDefault="00706FB3" w:rsidP="00E37730">
      <w:pPr>
        <w:pStyle w:val="NoSpacing"/>
        <w:spacing w:line="276" w:lineRule="auto"/>
        <w:contextualSpacing/>
        <w:rPr>
          <w:rFonts w:ascii="Arial" w:hAnsi="Arial" w:cs="Arial"/>
          <w:b/>
        </w:rPr>
      </w:pPr>
    </w:p>
    <w:p w14:paraId="34A9484D" w14:textId="77777777" w:rsidR="00F81434" w:rsidRPr="00E37730" w:rsidRDefault="00F81434" w:rsidP="00E37730">
      <w:pPr>
        <w:pStyle w:val="NoSpacing"/>
        <w:spacing w:line="276" w:lineRule="auto"/>
        <w:contextualSpacing/>
        <w:rPr>
          <w:rFonts w:ascii="Arial" w:hAnsi="Arial" w:cs="Arial"/>
          <w:b/>
        </w:rPr>
      </w:pPr>
      <w:r w:rsidRPr="00E37730">
        <w:rPr>
          <w:rFonts w:ascii="Arial" w:hAnsi="Arial" w:cs="Arial"/>
          <w:b/>
        </w:rPr>
        <w:t xml:space="preserve">Visual </w:t>
      </w:r>
    </w:p>
    <w:p w14:paraId="5D478165" w14:textId="77777777" w:rsidR="00F81434" w:rsidRPr="00E37730" w:rsidRDefault="00F81434" w:rsidP="00E37730">
      <w:pPr>
        <w:pStyle w:val="NoSpacing"/>
        <w:spacing w:line="276" w:lineRule="auto"/>
        <w:contextualSpacing/>
        <w:rPr>
          <w:rFonts w:ascii="Arial" w:hAnsi="Arial" w:cs="Arial"/>
          <w:b/>
        </w:rPr>
      </w:pPr>
    </w:p>
    <w:p w14:paraId="1B3BEE37" w14:textId="77777777" w:rsidR="00F81434" w:rsidRPr="00E37730" w:rsidRDefault="00F81434" w:rsidP="00E37730">
      <w:pPr>
        <w:pStyle w:val="NoSpacing"/>
        <w:spacing w:line="276" w:lineRule="auto"/>
        <w:contextualSpacing/>
        <w:rPr>
          <w:rFonts w:ascii="Arial" w:hAnsi="Arial" w:cs="Arial"/>
          <w:b/>
        </w:rPr>
      </w:pPr>
      <w:r w:rsidRPr="00E37730">
        <w:rPr>
          <w:rFonts w:ascii="Arial" w:hAnsi="Arial" w:cs="Arial"/>
          <w:b/>
        </w:rPr>
        <w:t xml:space="preserve">The next slide </w:t>
      </w:r>
      <w:r w:rsidR="005476C2" w:rsidRPr="00E37730">
        <w:rPr>
          <w:rFonts w:ascii="Arial" w:hAnsi="Arial" w:cs="Arial"/>
          <w:b/>
        </w:rPr>
        <w:t xml:space="preserve">is titled </w:t>
      </w:r>
      <w:r w:rsidRPr="00E37730">
        <w:rPr>
          <w:rFonts w:ascii="Arial" w:hAnsi="Arial" w:cs="Arial"/>
          <w:b/>
        </w:rPr>
        <w:t>‘</w:t>
      </w:r>
      <w:r w:rsidR="005476C2" w:rsidRPr="00E37730">
        <w:rPr>
          <w:rFonts w:ascii="Arial" w:hAnsi="Arial" w:cs="Arial"/>
          <w:b/>
        </w:rPr>
        <w:t>Process Measure: Wh</w:t>
      </w:r>
      <w:r w:rsidR="005476C2" w:rsidRPr="00E37730">
        <w:rPr>
          <w:rFonts w:ascii="Arial" w:hAnsi="Arial" w:cs="Arial"/>
          <w:b/>
          <w:lang w:val="mi-NZ"/>
        </w:rPr>
        <w:t>ā</w:t>
      </w:r>
      <w:r w:rsidR="005476C2" w:rsidRPr="00E37730">
        <w:rPr>
          <w:rFonts w:ascii="Arial" w:hAnsi="Arial" w:cs="Arial"/>
          <w:b/>
        </w:rPr>
        <w:t xml:space="preserve">nau </w:t>
      </w:r>
      <w:r w:rsidRPr="00E37730">
        <w:rPr>
          <w:rFonts w:ascii="Arial" w:hAnsi="Arial" w:cs="Arial"/>
          <w:b/>
        </w:rPr>
        <w:t>O</w:t>
      </w:r>
      <w:r w:rsidR="005476C2" w:rsidRPr="00E37730">
        <w:rPr>
          <w:rFonts w:ascii="Arial" w:hAnsi="Arial" w:cs="Arial"/>
          <w:b/>
        </w:rPr>
        <w:t>ra</w:t>
      </w:r>
      <w:r w:rsidRPr="00E37730">
        <w:rPr>
          <w:rFonts w:ascii="Arial" w:hAnsi="Arial" w:cs="Arial"/>
          <w:b/>
        </w:rPr>
        <w:t>’</w:t>
      </w:r>
      <w:r w:rsidR="005476C2" w:rsidRPr="00E37730">
        <w:rPr>
          <w:rFonts w:ascii="Arial" w:hAnsi="Arial" w:cs="Arial"/>
          <w:b/>
        </w:rPr>
        <w:t xml:space="preserve">. </w:t>
      </w:r>
      <w:r w:rsidRPr="00E37730">
        <w:rPr>
          <w:rFonts w:ascii="Arial" w:hAnsi="Arial" w:cs="Arial"/>
          <w:b/>
        </w:rPr>
        <w:t xml:space="preserve">Below this is a </w:t>
      </w:r>
      <w:r w:rsidR="005476C2" w:rsidRPr="00E37730">
        <w:rPr>
          <w:rFonts w:ascii="Arial" w:hAnsi="Arial" w:cs="Arial"/>
          <w:b/>
        </w:rPr>
        <w:t xml:space="preserve">bar graph titled </w:t>
      </w:r>
      <w:r w:rsidRPr="00E37730">
        <w:rPr>
          <w:rFonts w:ascii="Arial" w:hAnsi="Arial" w:cs="Arial"/>
          <w:b/>
        </w:rPr>
        <w:t>‘Total Number of Additional Wrap-</w:t>
      </w:r>
      <w:r w:rsidR="005476C2" w:rsidRPr="00E37730">
        <w:rPr>
          <w:rFonts w:ascii="Arial" w:hAnsi="Arial" w:cs="Arial"/>
          <w:b/>
        </w:rPr>
        <w:t xml:space="preserve">around </w:t>
      </w:r>
      <w:r w:rsidRPr="00E37730">
        <w:rPr>
          <w:rFonts w:ascii="Arial" w:hAnsi="Arial" w:cs="Arial"/>
          <w:b/>
        </w:rPr>
        <w:t>S</w:t>
      </w:r>
      <w:r w:rsidR="005476C2" w:rsidRPr="00E37730">
        <w:rPr>
          <w:rFonts w:ascii="Arial" w:hAnsi="Arial" w:cs="Arial"/>
          <w:b/>
        </w:rPr>
        <w:t xml:space="preserve">ervices and/or </w:t>
      </w:r>
      <w:r w:rsidRPr="00E37730">
        <w:rPr>
          <w:rFonts w:ascii="Arial" w:hAnsi="Arial" w:cs="Arial"/>
          <w:b/>
        </w:rPr>
        <w:t>R</w:t>
      </w:r>
      <w:r w:rsidR="005476C2" w:rsidRPr="00E37730">
        <w:rPr>
          <w:rFonts w:ascii="Arial" w:hAnsi="Arial" w:cs="Arial"/>
          <w:b/>
        </w:rPr>
        <w:t xml:space="preserve">eferrals </w:t>
      </w:r>
      <w:r w:rsidRPr="00E37730">
        <w:rPr>
          <w:rFonts w:ascii="Arial" w:hAnsi="Arial" w:cs="Arial"/>
          <w:b/>
        </w:rPr>
        <w:t xml:space="preserve">Generated’. </w:t>
      </w:r>
      <w:r w:rsidR="00100CB7" w:rsidRPr="00E37730">
        <w:rPr>
          <w:rFonts w:ascii="Arial" w:hAnsi="Arial" w:cs="Arial"/>
          <w:b/>
        </w:rPr>
        <w:t xml:space="preserve">Numbers going up in intervals of </w:t>
      </w:r>
      <w:r w:rsidRPr="00E37730">
        <w:rPr>
          <w:rFonts w:ascii="Arial" w:hAnsi="Arial" w:cs="Arial"/>
          <w:b/>
        </w:rPr>
        <w:t xml:space="preserve">two </w:t>
      </w:r>
      <w:r w:rsidR="00100CB7" w:rsidRPr="00E37730">
        <w:rPr>
          <w:rFonts w:ascii="Arial" w:hAnsi="Arial" w:cs="Arial"/>
          <w:b/>
        </w:rPr>
        <w:t>run up the Y-axis from 0 to 16. Each individual ba</w:t>
      </w:r>
      <w:r w:rsidRPr="00E37730">
        <w:rPr>
          <w:rFonts w:ascii="Arial" w:hAnsi="Arial" w:cs="Arial"/>
          <w:b/>
        </w:rPr>
        <w:t>r is labelled along the X-axis as follows</w:t>
      </w:r>
      <w:r w:rsidR="00046C2B" w:rsidRPr="00E37730">
        <w:rPr>
          <w:rFonts w:ascii="Arial" w:hAnsi="Arial" w:cs="Arial"/>
          <w:b/>
        </w:rPr>
        <w:t>.</w:t>
      </w:r>
    </w:p>
    <w:p w14:paraId="652E6462" w14:textId="77777777" w:rsidR="00F81434" w:rsidRPr="00E37730" w:rsidRDefault="00FB68A4" w:rsidP="00E37730">
      <w:pPr>
        <w:pStyle w:val="NoSpacing"/>
        <w:numPr>
          <w:ilvl w:val="0"/>
          <w:numId w:val="38"/>
        </w:numPr>
        <w:spacing w:line="276" w:lineRule="auto"/>
        <w:contextualSpacing/>
        <w:rPr>
          <w:rFonts w:ascii="Arial" w:hAnsi="Arial" w:cs="Arial"/>
          <w:b/>
        </w:rPr>
      </w:pPr>
      <w:r w:rsidRPr="00E37730">
        <w:rPr>
          <w:rFonts w:ascii="Arial" w:hAnsi="Arial" w:cs="Arial"/>
          <w:b/>
        </w:rPr>
        <w:t>F</w:t>
      </w:r>
      <w:r w:rsidR="00F81434" w:rsidRPr="00E37730">
        <w:rPr>
          <w:rFonts w:ascii="Arial" w:hAnsi="Arial" w:cs="Arial"/>
          <w:b/>
        </w:rPr>
        <w:t>lu vaccination – 10</w:t>
      </w:r>
    </w:p>
    <w:p w14:paraId="3FCDEA7A" w14:textId="77777777" w:rsidR="00F81434" w:rsidRPr="00E37730" w:rsidRDefault="00FB68A4" w:rsidP="00E37730">
      <w:pPr>
        <w:pStyle w:val="NoSpacing"/>
        <w:numPr>
          <w:ilvl w:val="0"/>
          <w:numId w:val="38"/>
        </w:numPr>
        <w:spacing w:line="276" w:lineRule="auto"/>
        <w:contextualSpacing/>
        <w:rPr>
          <w:rFonts w:ascii="Arial" w:hAnsi="Arial" w:cs="Arial"/>
          <w:b/>
        </w:rPr>
      </w:pPr>
      <w:r w:rsidRPr="00E37730">
        <w:rPr>
          <w:rFonts w:ascii="Arial" w:hAnsi="Arial" w:cs="Arial"/>
          <w:b/>
        </w:rPr>
        <w:t>S</w:t>
      </w:r>
      <w:r w:rsidR="00F81434" w:rsidRPr="00E37730">
        <w:rPr>
          <w:rFonts w:ascii="Arial" w:hAnsi="Arial" w:cs="Arial"/>
          <w:b/>
        </w:rPr>
        <w:t>hingles vaccination – 6</w:t>
      </w:r>
    </w:p>
    <w:p w14:paraId="59A93338" w14:textId="77777777" w:rsidR="00F81434" w:rsidRPr="00E37730" w:rsidRDefault="00FB68A4" w:rsidP="00E37730">
      <w:pPr>
        <w:pStyle w:val="NoSpacing"/>
        <w:numPr>
          <w:ilvl w:val="0"/>
          <w:numId w:val="38"/>
        </w:numPr>
        <w:spacing w:line="276" w:lineRule="auto"/>
        <w:contextualSpacing/>
        <w:rPr>
          <w:rFonts w:ascii="Arial" w:hAnsi="Arial" w:cs="Arial"/>
          <w:b/>
        </w:rPr>
      </w:pPr>
      <w:r w:rsidRPr="00E37730">
        <w:rPr>
          <w:rFonts w:ascii="Arial" w:hAnsi="Arial" w:cs="Arial"/>
          <w:b/>
        </w:rPr>
        <w:t>C</w:t>
      </w:r>
      <w:r w:rsidR="00F81434" w:rsidRPr="00E37730">
        <w:rPr>
          <w:rFonts w:ascii="Arial" w:hAnsi="Arial" w:cs="Arial"/>
          <w:b/>
        </w:rPr>
        <w:t xml:space="preserve">ervical smears – </w:t>
      </w:r>
      <w:r w:rsidR="00100CB7" w:rsidRPr="00E37730">
        <w:rPr>
          <w:rFonts w:ascii="Arial" w:hAnsi="Arial" w:cs="Arial"/>
          <w:b/>
        </w:rPr>
        <w:t>2</w:t>
      </w:r>
    </w:p>
    <w:p w14:paraId="4B1ED092" w14:textId="77777777" w:rsidR="00F81434" w:rsidRPr="00E37730" w:rsidRDefault="00FB68A4" w:rsidP="00E37730">
      <w:pPr>
        <w:pStyle w:val="NoSpacing"/>
        <w:numPr>
          <w:ilvl w:val="0"/>
          <w:numId w:val="38"/>
        </w:numPr>
        <w:spacing w:line="276" w:lineRule="auto"/>
        <w:contextualSpacing/>
        <w:rPr>
          <w:rFonts w:ascii="Arial" w:hAnsi="Arial" w:cs="Arial"/>
          <w:b/>
        </w:rPr>
      </w:pPr>
      <w:r w:rsidRPr="00E37730">
        <w:rPr>
          <w:rFonts w:ascii="Arial" w:hAnsi="Arial" w:cs="Arial"/>
          <w:b/>
        </w:rPr>
        <w:t>F</w:t>
      </w:r>
      <w:r w:rsidR="00F81434" w:rsidRPr="00E37730">
        <w:rPr>
          <w:rFonts w:ascii="Arial" w:hAnsi="Arial" w:cs="Arial"/>
          <w:b/>
        </w:rPr>
        <w:t xml:space="preserve">oot checks – </w:t>
      </w:r>
      <w:r w:rsidR="00100CB7" w:rsidRPr="00E37730">
        <w:rPr>
          <w:rFonts w:ascii="Arial" w:hAnsi="Arial" w:cs="Arial"/>
          <w:b/>
        </w:rPr>
        <w:t>16</w:t>
      </w:r>
    </w:p>
    <w:p w14:paraId="78345A16" w14:textId="77777777" w:rsidR="00F81434" w:rsidRPr="00E37730" w:rsidRDefault="00F81434" w:rsidP="00E37730">
      <w:pPr>
        <w:pStyle w:val="NoSpacing"/>
        <w:numPr>
          <w:ilvl w:val="0"/>
          <w:numId w:val="38"/>
        </w:numPr>
        <w:spacing w:line="276" w:lineRule="auto"/>
        <w:contextualSpacing/>
        <w:rPr>
          <w:rFonts w:ascii="Arial" w:hAnsi="Arial" w:cs="Arial"/>
          <w:b/>
        </w:rPr>
      </w:pPr>
      <w:r w:rsidRPr="00E37730">
        <w:rPr>
          <w:rFonts w:ascii="Arial" w:hAnsi="Arial" w:cs="Arial"/>
          <w:b/>
        </w:rPr>
        <w:t>WINZ – 2</w:t>
      </w:r>
    </w:p>
    <w:p w14:paraId="0B70F129" w14:textId="77777777" w:rsidR="00F81434" w:rsidRPr="00E37730" w:rsidRDefault="00FB68A4" w:rsidP="00E37730">
      <w:pPr>
        <w:pStyle w:val="NoSpacing"/>
        <w:numPr>
          <w:ilvl w:val="0"/>
          <w:numId w:val="38"/>
        </w:numPr>
        <w:spacing w:line="276" w:lineRule="auto"/>
        <w:contextualSpacing/>
        <w:rPr>
          <w:rFonts w:ascii="Arial" w:hAnsi="Arial" w:cs="Arial"/>
          <w:b/>
        </w:rPr>
      </w:pPr>
      <w:r w:rsidRPr="00E37730">
        <w:rPr>
          <w:rFonts w:ascii="Arial" w:hAnsi="Arial" w:cs="Arial"/>
          <w:b/>
        </w:rPr>
        <w:t>B</w:t>
      </w:r>
      <w:r w:rsidR="00100CB7" w:rsidRPr="00E37730">
        <w:rPr>
          <w:rFonts w:ascii="Arial" w:hAnsi="Arial" w:cs="Arial"/>
          <w:b/>
        </w:rPr>
        <w:t xml:space="preserve">udget </w:t>
      </w:r>
      <w:r w:rsidR="00F81434" w:rsidRPr="00E37730">
        <w:rPr>
          <w:rFonts w:ascii="Arial" w:hAnsi="Arial" w:cs="Arial"/>
          <w:b/>
        </w:rPr>
        <w:t>advisory – 3</w:t>
      </w:r>
    </w:p>
    <w:p w14:paraId="06E06C6B" w14:textId="77777777" w:rsidR="00F81434" w:rsidRPr="00E37730" w:rsidRDefault="00FB68A4" w:rsidP="00E37730">
      <w:pPr>
        <w:pStyle w:val="NoSpacing"/>
        <w:numPr>
          <w:ilvl w:val="0"/>
          <w:numId w:val="38"/>
        </w:numPr>
        <w:spacing w:line="276" w:lineRule="auto"/>
        <w:contextualSpacing/>
        <w:rPr>
          <w:rFonts w:ascii="Arial" w:hAnsi="Arial" w:cs="Arial"/>
          <w:b/>
        </w:rPr>
      </w:pPr>
      <w:r w:rsidRPr="00E37730">
        <w:rPr>
          <w:rFonts w:ascii="Arial" w:hAnsi="Arial" w:cs="Arial"/>
          <w:b/>
        </w:rPr>
        <w:t>Q</w:t>
      </w:r>
      <w:r w:rsidR="00F81434" w:rsidRPr="00E37730">
        <w:rPr>
          <w:rFonts w:ascii="Arial" w:hAnsi="Arial" w:cs="Arial"/>
          <w:b/>
        </w:rPr>
        <w:t>uit advice – 10</w:t>
      </w:r>
    </w:p>
    <w:p w14:paraId="6AABF306" w14:textId="77777777" w:rsidR="00F81434" w:rsidRPr="00E37730" w:rsidRDefault="00FB68A4" w:rsidP="00E37730">
      <w:pPr>
        <w:pStyle w:val="NoSpacing"/>
        <w:numPr>
          <w:ilvl w:val="0"/>
          <w:numId w:val="38"/>
        </w:numPr>
        <w:spacing w:line="276" w:lineRule="auto"/>
        <w:contextualSpacing/>
        <w:rPr>
          <w:rFonts w:ascii="Arial" w:hAnsi="Arial" w:cs="Arial"/>
          <w:b/>
        </w:rPr>
      </w:pPr>
      <w:r w:rsidRPr="00E37730">
        <w:rPr>
          <w:rFonts w:ascii="Arial" w:hAnsi="Arial" w:cs="Arial"/>
          <w:b/>
        </w:rPr>
        <w:t>C</w:t>
      </w:r>
      <w:r w:rsidR="00F81434" w:rsidRPr="00E37730">
        <w:rPr>
          <w:rFonts w:ascii="Arial" w:hAnsi="Arial" w:cs="Arial"/>
          <w:b/>
        </w:rPr>
        <w:t>essation referral – 0</w:t>
      </w:r>
    </w:p>
    <w:p w14:paraId="6197292F" w14:textId="77777777" w:rsidR="00F81434" w:rsidRPr="00E37730" w:rsidRDefault="00FB68A4" w:rsidP="00E37730">
      <w:pPr>
        <w:pStyle w:val="NoSpacing"/>
        <w:numPr>
          <w:ilvl w:val="0"/>
          <w:numId w:val="38"/>
        </w:numPr>
        <w:spacing w:line="276" w:lineRule="auto"/>
        <w:contextualSpacing/>
        <w:rPr>
          <w:rFonts w:ascii="Arial" w:hAnsi="Arial" w:cs="Arial"/>
          <w:b/>
        </w:rPr>
      </w:pPr>
      <w:r w:rsidRPr="00E37730">
        <w:rPr>
          <w:rFonts w:ascii="Arial" w:hAnsi="Arial" w:cs="Arial"/>
          <w:b/>
        </w:rPr>
        <w:t>D</w:t>
      </w:r>
      <w:r w:rsidR="00F81434" w:rsidRPr="00E37730">
        <w:rPr>
          <w:rFonts w:ascii="Arial" w:hAnsi="Arial" w:cs="Arial"/>
          <w:b/>
        </w:rPr>
        <w:t>ietician referral – 0</w:t>
      </w:r>
    </w:p>
    <w:p w14:paraId="7F13E183" w14:textId="77777777" w:rsidR="00F81434" w:rsidRPr="00E37730" w:rsidRDefault="00FB68A4" w:rsidP="00E37730">
      <w:pPr>
        <w:pStyle w:val="NoSpacing"/>
        <w:numPr>
          <w:ilvl w:val="0"/>
          <w:numId w:val="38"/>
        </w:numPr>
        <w:spacing w:line="276" w:lineRule="auto"/>
        <w:contextualSpacing/>
        <w:rPr>
          <w:rFonts w:ascii="Arial" w:hAnsi="Arial" w:cs="Arial"/>
          <w:b/>
        </w:rPr>
      </w:pPr>
      <w:r w:rsidRPr="00E37730">
        <w:rPr>
          <w:rFonts w:ascii="Arial" w:hAnsi="Arial" w:cs="Arial"/>
          <w:b/>
        </w:rPr>
        <w:t>P</w:t>
      </w:r>
      <w:r w:rsidR="00F81434" w:rsidRPr="00E37730">
        <w:rPr>
          <w:rFonts w:ascii="Arial" w:hAnsi="Arial" w:cs="Arial"/>
          <w:b/>
        </w:rPr>
        <w:t>odiatry referral – 8</w:t>
      </w:r>
    </w:p>
    <w:p w14:paraId="38BF5EF1" w14:textId="77777777" w:rsidR="00F81434" w:rsidRPr="00E37730" w:rsidRDefault="00FB68A4" w:rsidP="00E37730">
      <w:pPr>
        <w:pStyle w:val="NoSpacing"/>
        <w:numPr>
          <w:ilvl w:val="0"/>
          <w:numId w:val="38"/>
        </w:numPr>
        <w:spacing w:line="276" w:lineRule="auto"/>
        <w:contextualSpacing/>
        <w:rPr>
          <w:rFonts w:ascii="Arial" w:hAnsi="Arial" w:cs="Arial"/>
          <w:b/>
        </w:rPr>
      </w:pPr>
      <w:r w:rsidRPr="00E37730">
        <w:rPr>
          <w:rFonts w:ascii="Arial" w:hAnsi="Arial" w:cs="Arial"/>
          <w:b/>
        </w:rPr>
        <w:t>R</w:t>
      </w:r>
      <w:r w:rsidR="00F81434" w:rsidRPr="00E37730">
        <w:rPr>
          <w:rFonts w:ascii="Arial" w:hAnsi="Arial" w:cs="Arial"/>
          <w:b/>
        </w:rPr>
        <w:t>etinal screening – 4</w:t>
      </w:r>
    </w:p>
    <w:p w14:paraId="20AA233D" w14:textId="77777777" w:rsidR="00F81434" w:rsidRPr="00E37730" w:rsidRDefault="00F81434" w:rsidP="00E37730">
      <w:pPr>
        <w:pStyle w:val="NoSpacing"/>
        <w:numPr>
          <w:ilvl w:val="0"/>
          <w:numId w:val="38"/>
        </w:numPr>
        <w:spacing w:line="276" w:lineRule="auto"/>
        <w:contextualSpacing/>
        <w:rPr>
          <w:rFonts w:ascii="Arial" w:hAnsi="Arial" w:cs="Arial"/>
          <w:b/>
        </w:rPr>
      </w:pPr>
      <w:r w:rsidRPr="00E37730">
        <w:rPr>
          <w:rFonts w:ascii="Arial" w:hAnsi="Arial" w:cs="Arial"/>
          <w:b/>
        </w:rPr>
        <w:t>GRx referral – 2</w:t>
      </w:r>
    </w:p>
    <w:p w14:paraId="3A168CEA" w14:textId="77777777" w:rsidR="00F81434" w:rsidRPr="00E37730" w:rsidRDefault="00F81434" w:rsidP="00E37730">
      <w:pPr>
        <w:pStyle w:val="NoSpacing"/>
        <w:numPr>
          <w:ilvl w:val="0"/>
          <w:numId w:val="38"/>
        </w:numPr>
        <w:spacing w:line="276" w:lineRule="auto"/>
        <w:contextualSpacing/>
        <w:rPr>
          <w:rFonts w:ascii="Arial" w:hAnsi="Arial" w:cs="Arial"/>
          <w:b/>
        </w:rPr>
      </w:pPr>
      <w:r w:rsidRPr="00E37730">
        <w:rPr>
          <w:rFonts w:ascii="Arial" w:hAnsi="Arial" w:cs="Arial"/>
          <w:b/>
        </w:rPr>
        <w:t xml:space="preserve">Kaiarataki referral – </w:t>
      </w:r>
      <w:r w:rsidR="00100CB7" w:rsidRPr="00E37730">
        <w:rPr>
          <w:rFonts w:ascii="Arial" w:hAnsi="Arial" w:cs="Arial"/>
          <w:b/>
        </w:rPr>
        <w:t>6</w:t>
      </w:r>
    </w:p>
    <w:p w14:paraId="0E28B7DD" w14:textId="77777777" w:rsidR="00F81434" w:rsidRPr="00E37730" w:rsidRDefault="00F81434" w:rsidP="00E37730">
      <w:pPr>
        <w:pStyle w:val="NoSpacing"/>
        <w:numPr>
          <w:ilvl w:val="0"/>
          <w:numId w:val="38"/>
        </w:numPr>
        <w:spacing w:line="276" w:lineRule="auto"/>
        <w:contextualSpacing/>
        <w:rPr>
          <w:rFonts w:ascii="Arial" w:hAnsi="Arial" w:cs="Arial"/>
          <w:b/>
        </w:rPr>
      </w:pPr>
      <w:r w:rsidRPr="00E37730">
        <w:rPr>
          <w:rFonts w:ascii="Arial" w:hAnsi="Arial" w:cs="Arial"/>
          <w:b/>
        </w:rPr>
        <w:t>CCCN referral – 2</w:t>
      </w:r>
    </w:p>
    <w:p w14:paraId="4B225E5E" w14:textId="77777777" w:rsidR="00F81434" w:rsidRPr="00E37730" w:rsidRDefault="00F81434" w:rsidP="00E37730">
      <w:pPr>
        <w:pStyle w:val="NoSpacing"/>
        <w:numPr>
          <w:ilvl w:val="0"/>
          <w:numId w:val="38"/>
        </w:numPr>
        <w:spacing w:line="276" w:lineRule="auto"/>
        <w:contextualSpacing/>
        <w:rPr>
          <w:rFonts w:ascii="Arial" w:hAnsi="Arial" w:cs="Arial"/>
          <w:b/>
        </w:rPr>
      </w:pPr>
      <w:r w:rsidRPr="00E37730">
        <w:rPr>
          <w:rFonts w:ascii="Arial" w:hAnsi="Arial" w:cs="Arial"/>
          <w:b/>
        </w:rPr>
        <w:lastRenderedPageBreak/>
        <w:t>DNS referral – 2</w:t>
      </w:r>
    </w:p>
    <w:p w14:paraId="008B2820" w14:textId="77777777" w:rsidR="00F81434" w:rsidRPr="00E37730" w:rsidRDefault="00FB68A4" w:rsidP="00E37730">
      <w:pPr>
        <w:pStyle w:val="NoSpacing"/>
        <w:numPr>
          <w:ilvl w:val="0"/>
          <w:numId w:val="38"/>
        </w:numPr>
        <w:spacing w:line="276" w:lineRule="auto"/>
        <w:contextualSpacing/>
        <w:rPr>
          <w:rFonts w:ascii="Arial" w:hAnsi="Arial" w:cs="Arial"/>
          <w:b/>
        </w:rPr>
      </w:pPr>
      <w:r w:rsidRPr="00E37730">
        <w:rPr>
          <w:rFonts w:ascii="Arial" w:hAnsi="Arial" w:cs="Arial"/>
          <w:b/>
        </w:rPr>
        <w:t>E</w:t>
      </w:r>
      <w:r w:rsidR="00F81434" w:rsidRPr="00E37730">
        <w:rPr>
          <w:rFonts w:ascii="Arial" w:hAnsi="Arial" w:cs="Arial"/>
          <w:b/>
        </w:rPr>
        <w:t>nrolled LTC – 16</w:t>
      </w:r>
    </w:p>
    <w:p w14:paraId="758EFD48" w14:textId="77777777" w:rsidR="00F81434" w:rsidRPr="00E37730" w:rsidRDefault="00FB68A4" w:rsidP="00E37730">
      <w:pPr>
        <w:pStyle w:val="NoSpacing"/>
        <w:numPr>
          <w:ilvl w:val="0"/>
          <w:numId w:val="38"/>
        </w:numPr>
        <w:spacing w:line="276" w:lineRule="auto"/>
        <w:contextualSpacing/>
        <w:rPr>
          <w:rFonts w:ascii="Arial" w:hAnsi="Arial" w:cs="Arial"/>
          <w:b/>
        </w:rPr>
      </w:pPr>
      <w:r w:rsidRPr="00E37730">
        <w:rPr>
          <w:rFonts w:ascii="Arial" w:hAnsi="Arial" w:cs="Arial"/>
          <w:b/>
        </w:rPr>
        <w:t>C</w:t>
      </w:r>
      <w:r w:rsidR="00F81434" w:rsidRPr="00E37730">
        <w:rPr>
          <w:rFonts w:ascii="Arial" w:hAnsi="Arial" w:cs="Arial"/>
          <w:b/>
        </w:rPr>
        <w:t>omorbidity – 8</w:t>
      </w:r>
    </w:p>
    <w:p w14:paraId="0997B310" w14:textId="77777777" w:rsidR="00F81434" w:rsidRPr="00E37730" w:rsidRDefault="00FB68A4" w:rsidP="00E37730">
      <w:pPr>
        <w:pStyle w:val="NoSpacing"/>
        <w:numPr>
          <w:ilvl w:val="0"/>
          <w:numId w:val="38"/>
        </w:numPr>
        <w:spacing w:line="276" w:lineRule="auto"/>
        <w:contextualSpacing/>
        <w:rPr>
          <w:rFonts w:ascii="Arial" w:hAnsi="Arial" w:cs="Arial"/>
          <w:b/>
        </w:rPr>
      </w:pPr>
      <w:r w:rsidRPr="00E37730">
        <w:rPr>
          <w:rFonts w:ascii="Arial" w:hAnsi="Arial" w:cs="Arial"/>
          <w:b/>
        </w:rPr>
        <w:t>P</w:t>
      </w:r>
      <w:r w:rsidR="00F81434" w:rsidRPr="00E37730">
        <w:rPr>
          <w:rFonts w:ascii="Arial" w:hAnsi="Arial" w:cs="Arial"/>
          <w:b/>
        </w:rPr>
        <w:t>hysio referral – 2</w:t>
      </w:r>
    </w:p>
    <w:p w14:paraId="1BBD2E3A" w14:textId="77777777" w:rsidR="00F81434" w:rsidRPr="00E37730" w:rsidRDefault="00FB68A4" w:rsidP="00E37730">
      <w:pPr>
        <w:pStyle w:val="NoSpacing"/>
        <w:numPr>
          <w:ilvl w:val="0"/>
          <w:numId w:val="38"/>
        </w:numPr>
        <w:spacing w:line="276" w:lineRule="auto"/>
        <w:contextualSpacing/>
        <w:rPr>
          <w:rFonts w:ascii="Arial" w:hAnsi="Arial" w:cs="Arial"/>
          <w:b/>
        </w:rPr>
      </w:pPr>
      <w:r w:rsidRPr="00E37730">
        <w:rPr>
          <w:rFonts w:ascii="Arial" w:hAnsi="Arial" w:cs="Arial"/>
          <w:b/>
        </w:rPr>
        <w:t>O</w:t>
      </w:r>
      <w:r w:rsidR="00F81434" w:rsidRPr="00E37730">
        <w:rPr>
          <w:rFonts w:ascii="Arial" w:hAnsi="Arial" w:cs="Arial"/>
          <w:b/>
        </w:rPr>
        <w:t>rthotics – 2</w:t>
      </w:r>
    </w:p>
    <w:p w14:paraId="43A33080" w14:textId="77777777" w:rsidR="00F81434" w:rsidRPr="00E37730" w:rsidRDefault="00FB68A4" w:rsidP="00E37730">
      <w:pPr>
        <w:pStyle w:val="NoSpacing"/>
        <w:numPr>
          <w:ilvl w:val="0"/>
          <w:numId w:val="38"/>
        </w:numPr>
        <w:spacing w:line="276" w:lineRule="auto"/>
        <w:contextualSpacing/>
        <w:rPr>
          <w:rFonts w:ascii="Arial" w:hAnsi="Arial" w:cs="Arial"/>
          <w:b/>
        </w:rPr>
      </w:pPr>
      <w:r w:rsidRPr="00E37730">
        <w:rPr>
          <w:rFonts w:ascii="Arial" w:hAnsi="Arial" w:cs="Arial"/>
          <w:b/>
        </w:rPr>
        <w:t>A</w:t>
      </w:r>
      <w:r w:rsidR="00F81434" w:rsidRPr="00E37730">
        <w:rPr>
          <w:rFonts w:ascii="Arial" w:hAnsi="Arial" w:cs="Arial"/>
          <w:b/>
        </w:rPr>
        <w:t>ppt transport – 4</w:t>
      </w:r>
    </w:p>
    <w:p w14:paraId="668878A3" w14:textId="77777777" w:rsidR="00F81434" w:rsidRPr="00E37730" w:rsidRDefault="00FB68A4" w:rsidP="00E37730">
      <w:pPr>
        <w:pStyle w:val="NoSpacing"/>
        <w:numPr>
          <w:ilvl w:val="0"/>
          <w:numId w:val="38"/>
        </w:numPr>
        <w:spacing w:line="276" w:lineRule="auto"/>
        <w:contextualSpacing/>
        <w:rPr>
          <w:rFonts w:ascii="Arial" w:hAnsi="Arial" w:cs="Arial"/>
          <w:b/>
        </w:rPr>
      </w:pPr>
      <w:r w:rsidRPr="00E37730">
        <w:rPr>
          <w:rFonts w:ascii="Arial" w:hAnsi="Arial" w:cs="Arial"/>
          <w:b/>
        </w:rPr>
        <w:t>P</w:t>
      </w:r>
      <w:r w:rsidR="00F81434" w:rsidRPr="00E37730">
        <w:rPr>
          <w:rFonts w:ascii="Arial" w:hAnsi="Arial" w:cs="Arial"/>
          <w:b/>
        </w:rPr>
        <w:t>re-diabetics – 2</w:t>
      </w:r>
    </w:p>
    <w:p w14:paraId="1C88F2C3" w14:textId="77777777" w:rsidR="00F81434" w:rsidRPr="00E37730" w:rsidRDefault="00F81434" w:rsidP="00E37730">
      <w:pPr>
        <w:pStyle w:val="NoSpacing"/>
        <w:numPr>
          <w:ilvl w:val="0"/>
          <w:numId w:val="38"/>
        </w:numPr>
        <w:spacing w:line="276" w:lineRule="auto"/>
        <w:contextualSpacing/>
        <w:rPr>
          <w:rFonts w:ascii="Arial" w:hAnsi="Arial" w:cs="Arial"/>
          <w:b/>
        </w:rPr>
      </w:pPr>
      <w:r w:rsidRPr="00E37730">
        <w:rPr>
          <w:rFonts w:ascii="Arial" w:hAnsi="Arial" w:cs="Arial"/>
          <w:b/>
        </w:rPr>
        <w:t>GP apt – 4</w:t>
      </w:r>
    </w:p>
    <w:p w14:paraId="4CD5EBBF" w14:textId="77777777" w:rsidR="00F81434" w:rsidRPr="00E37730" w:rsidRDefault="00FB68A4" w:rsidP="00E37730">
      <w:pPr>
        <w:pStyle w:val="NoSpacing"/>
        <w:numPr>
          <w:ilvl w:val="0"/>
          <w:numId w:val="38"/>
        </w:numPr>
        <w:spacing w:line="276" w:lineRule="auto"/>
        <w:contextualSpacing/>
        <w:rPr>
          <w:rFonts w:ascii="Arial" w:hAnsi="Arial" w:cs="Arial"/>
          <w:b/>
        </w:rPr>
      </w:pPr>
      <w:r w:rsidRPr="00E37730">
        <w:rPr>
          <w:rFonts w:ascii="Arial" w:hAnsi="Arial" w:cs="Arial"/>
          <w:b/>
        </w:rPr>
        <w:t>D</w:t>
      </w:r>
      <w:r w:rsidR="00F81434" w:rsidRPr="00E37730">
        <w:rPr>
          <w:rFonts w:ascii="Arial" w:hAnsi="Arial" w:cs="Arial"/>
          <w:b/>
        </w:rPr>
        <w:t>ental – 2</w:t>
      </w:r>
    </w:p>
    <w:p w14:paraId="45C1CE1C" w14:textId="77777777" w:rsidR="00F81434" w:rsidRPr="00E37730" w:rsidRDefault="00FB68A4" w:rsidP="00E37730">
      <w:pPr>
        <w:pStyle w:val="NoSpacing"/>
        <w:numPr>
          <w:ilvl w:val="0"/>
          <w:numId w:val="38"/>
        </w:numPr>
        <w:spacing w:line="276" w:lineRule="auto"/>
        <w:contextualSpacing/>
        <w:rPr>
          <w:rFonts w:ascii="Arial" w:hAnsi="Arial" w:cs="Arial"/>
          <w:b/>
        </w:rPr>
      </w:pPr>
      <w:r w:rsidRPr="00E37730">
        <w:rPr>
          <w:rFonts w:ascii="Arial" w:hAnsi="Arial" w:cs="Arial"/>
          <w:b/>
        </w:rPr>
        <w:t>F</w:t>
      </w:r>
      <w:r w:rsidR="00F81434" w:rsidRPr="00E37730">
        <w:rPr>
          <w:rFonts w:ascii="Arial" w:hAnsi="Arial" w:cs="Arial"/>
          <w:b/>
        </w:rPr>
        <w:t xml:space="preserve">ood parcel – 3 </w:t>
      </w:r>
    </w:p>
    <w:p w14:paraId="370CEC34" w14:textId="77777777" w:rsidR="00C86C32" w:rsidRPr="00E37730" w:rsidRDefault="00F81434" w:rsidP="00E37730">
      <w:pPr>
        <w:pStyle w:val="NoSpacing"/>
        <w:numPr>
          <w:ilvl w:val="0"/>
          <w:numId w:val="38"/>
        </w:numPr>
        <w:spacing w:line="276" w:lineRule="auto"/>
        <w:contextualSpacing/>
        <w:rPr>
          <w:rFonts w:ascii="Arial" w:hAnsi="Arial" w:cs="Arial"/>
          <w:b/>
        </w:rPr>
      </w:pPr>
      <w:r w:rsidRPr="00E37730">
        <w:rPr>
          <w:rFonts w:ascii="Arial" w:hAnsi="Arial" w:cs="Arial"/>
          <w:b/>
        </w:rPr>
        <w:t>Housing NZ – 2</w:t>
      </w:r>
    </w:p>
    <w:p w14:paraId="05CE4D2D" w14:textId="77777777" w:rsidR="00F81434" w:rsidRPr="00E37730" w:rsidRDefault="00F81434" w:rsidP="00E37730">
      <w:pPr>
        <w:pStyle w:val="NoSpacing"/>
        <w:spacing w:line="276" w:lineRule="auto"/>
        <w:contextualSpacing/>
        <w:rPr>
          <w:rFonts w:ascii="Arial" w:hAnsi="Arial" w:cs="Arial"/>
          <w:b/>
        </w:rPr>
      </w:pPr>
    </w:p>
    <w:p w14:paraId="5673795C" w14:textId="77777777" w:rsidR="00F81434" w:rsidRPr="00E37730" w:rsidRDefault="00F81434" w:rsidP="00E37730">
      <w:pPr>
        <w:pStyle w:val="NoSpacing"/>
        <w:spacing w:line="276" w:lineRule="auto"/>
        <w:contextualSpacing/>
        <w:rPr>
          <w:rFonts w:ascii="Arial" w:hAnsi="Arial" w:cs="Arial"/>
          <w:bCs/>
        </w:rPr>
      </w:pPr>
      <w:r w:rsidRPr="00E37730">
        <w:rPr>
          <w:rFonts w:ascii="Arial" w:hAnsi="Arial" w:cs="Arial"/>
          <w:bCs/>
        </w:rPr>
        <w:t>Audio</w:t>
      </w:r>
    </w:p>
    <w:p w14:paraId="2703993D" w14:textId="77777777" w:rsidR="00F81434" w:rsidRPr="00E37730" w:rsidRDefault="00F81434" w:rsidP="00E37730">
      <w:pPr>
        <w:pStyle w:val="NoSpacing"/>
        <w:spacing w:line="276" w:lineRule="auto"/>
        <w:contextualSpacing/>
        <w:rPr>
          <w:rFonts w:ascii="Arial" w:hAnsi="Arial" w:cs="Arial"/>
          <w:b/>
        </w:rPr>
      </w:pPr>
    </w:p>
    <w:p w14:paraId="501A7254" w14:textId="77777777" w:rsidR="00F81434" w:rsidRPr="00E37730" w:rsidRDefault="005D56A5" w:rsidP="00E37730">
      <w:pPr>
        <w:pStyle w:val="NoSpacing"/>
        <w:spacing w:line="276" w:lineRule="auto"/>
        <w:contextualSpacing/>
        <w:rPr>
          <w:rFonts w:ascii="Arial" w:hAnsi="Arial" w:cs="Arial"/>
        </w:rPr>
      </w:pPr>
      <w:r w:rsidRPr="00E37730">
        <w:rPr>
          <w:rFonts w:ascii="Arial" w:hAnsi="Arial" w:cs="Arial"/>
        </w:rPr>
        <w:t xml:space="preserve">Our process measure was of Whānau Ora wrap-around services that were provided by Poutini Waiora to patients. The data was for 15 people who had been seen to date with this presentation out of the cohort of 32 people. Some of these indicators were underreported, such as GP appointments, WINZ, food parcels, brief advice, cessation referrals, </w:t>
      </w:r>
      <w:r w:rsidR="00FB0DCB" w:rsidRPr="00E37730">
        <w:rPr>
          <w:rFonts w:ascii="Arial" w:hAnsi="Arial" w:cs="Arial"/>
        </w:rPr>
        <w:t>dietic</w:t>
      </w:r>
      <w:r w:rsidRPr="00E37730">
        <w:rPr>
          <w:rFonts w:ascii="Arial" w:hAnsi="Arial" w:cs="Arial"/>
        </w:rPr>
        <w:t xml:space="preserve">ian and Green Prescription referrals. They are often declined </w:t>
      </w:r>
      <w:r w:rsidR="00AF71B7" w:rsidRPr="00E37730">
        <w:rPr>
          <w:rFonts w:ascii="Arial" w:hAnsi="Arial" w:cs="Arial"/>
        </w:rPr>
        <w:t xml:space="preserve">or </w:t>
      </w:r>
      <w:r w:rsidRPr="00E37730">
        <w:rPr>
          <w:rFonts w:ascii="Arial" w:hAnsi="Arial" w:cs="Arial"/>
        </w:rPr>
        <w:t>underreported.</w:t>
      </w:r>
    </w:p>
    <w:p w14:paraId="21A0F10F" w14:textId="77777777" w:rsidR="00046C2B" w:rsidRPr="00E37730" w:rsidRDefault="00046C2B" w:rsidP="00E37730">
      <w:pPr>
        <w:pStyle w:val="NoSpacing"/>
        <w:spacing w:line="276" w:lineRule="auto"/>
        <w:contextualSpacing/>
        <w:rPr>
          <w:rFonts w:ascii="Arial" w:hAnsi="Arial" w:cs="Arial"/>
        </w:rPr>
      </w:pPr>
    </w:p>
    <w:p w14:paraId="34918232" w14:textId="77777777" w:rsidR="00046C2B" w:rsidRPr="00E37730" w:rsidRDefault="00046C2B" w:rsidP="00E37730">
      <w:pPr>
        <w:pStyle w:val="NoSpacing"/>
        <w:spacing w:line="276" w:lineRule="auto"/>
        <w:contextualSpacing/>
        <w:rPr>
          <w:rFonts w:ascii="Arial" w:hAnsi="Arial" w:cs="Arial"/>
          <w:b/>
        </w:rPr>
      </w:pPr>
      <w:r w:rsidRPr="00E37730">
        <w:rPr>
          <w:rFonts w:ascii="Arial" w:hAnsi="Arial" w:cs="Arial"/>
          <w:b/>
        </w:rPr>
        <w:t>Visual</w:t>
      </w:r>
    </w:p>
    <w:p w14:paraId="4D3C84D1" w14:textId="77777777" w:rsidR="00046C2B" w:rsidRPr="00E37730" w:rsidRDefault="00046C2B" w:rsidP="00E37730">
      <w:pPr>
        <w:pStyle w:val="NoSpacing"/>
        <w:spacing w:line="276" w:lineRule="auto"/>
        <w:contextualSpacing/>
        <w:rPr>
          <w:rFonts w:ascii="Arial" w:hAnsi="Arial" w:cs="Arial"/>
          <w:b/>
        </w:rPr>
      </w:pPr>
    </w:p>
    <w:p w14:paraId="25C018CC" w14:textId="77777777" w:rsidR="00046C2B" w:rsidRPr="00E37730" w:rsidRDefault="00046C2B" w:rsidP="00E37730">
      <w:pPr>
        <w:pStyle w:val="NoSpacing"/>
        <w:spacing w:line="276" w:lineRule="auto"/>
        <w:contextualSpacing/>
        <w:rPr>
          <w:rFonts w:ascii="Arial" w:hAnsi="Arial" w:cs="Arial"/>
          <w:b/>
        </w:rPr>
      </w:pPr>
      <w:r w:rsidRPr="00E37730">
        <w:rPr>
          <w:rFonts w:ascii="Arial" w:hAnsi="Arial" w:cs="Arial"/>
          <w:b/>
        </w:rPr>
        <w:t>The next slide is titled ‘Jan 2018 – Jun 2019 Case 1’. Below this, black text reads, ‘</w:t>
      </w:r>
      <w:r w:rsidR="00ED1153" w:rsidRPr="00E37730">
        <w:rPr>
          <w:rFonts w:ascii="Arial" w:hAnsi="Arial" w:cs="Arial"/>
          <w:b/>
        </w:rPr>
        <w:t>Mental health and anxiety – seclusion (DNAs), wouldn’t answer phone or respond</w:t>
      </w:r>
      <w:r w:rsidRPr="00E37730">
        <w:rPr>
          <w:rFonts w:ascii="Arial" w:hAnsi="Arial" w:cs="Arial"/>
          <w:b/>
        </w:rPr>
        <w:t xml:space="preserve"> to texts, has mobility issues.’ Below this is a bar graph titled ‘Heal</w:t>
      </w:r>
      <w:r w:rsidR="00ED1153" w:rsidRPr="00E37730">
        <w:rPr>
          <w:rFonts w:ascii="Arial" w:hAnsi="Arial" w:cs="Arial"/>
          <w:b/>
        </w:rPr>
        <w:t>th presentations</w:t>
      </w:r>
      <w:r w:rsidRPr="00E37730">
        <w:rPr>
          <w:rFonts w:ascii="Arial" w:hAnsi="Arial" w:cs="Arial"/>
          <w:b/>
        </w:rPr>
        <w:t>’</w:t>
      </w:r>
      <w:r w:rsidR="00ED1153" w:rsidRPr="00E37730">
        <w:rPr>
          <w:rFonts w:ascii="Arial" w:hAnsi="Arial" w:cs="Arial"/>
          <w:b/>
        </w:rPr>
        <w:t xml:space="preserve">. The Y-axis is labelled </w:t>
      </w:r>
      <w:r w:rsidRPr="00E37730">
        <w:rPr>
          <w:rFonts w:ascii="Arial" w:hAnsi="Arial" w:cs="Arial"/>
          <w:b/>
        </w:rPr>
        <w:t>‘</w:t>
      </w:r>
      <w:r w:rsidR="00ED1153" w:rsidRPr="00E37730">
        <w:rPr>
          <w:rFonts w:ascii="Arial" w:hAnsi="Arial" w:cs="Arial"/>
          <w:b/>
        </w:rPr>
        <w:t xml:space="preserve">Number of </w:t>
      </w:r>
      <w:r w:rsidRPr="00E37730">
        <w:rPr>
          <w:rFonts w:ascii="Arial" w:hAnsi="Arial" w:cs="Arial"/>
          <w:b/>
        </w:rPr>
        <w:t>p</w:t>
      </w:r>
      <w:r w:rsidR="00ED1153" w:rsidRPr="00E37730">
        <w:rPr>
          <w:rFonts w:ascii="Arial" w:hAnsi="Arial" w:cs="Arial"/>
          <w:b/>
        </w:rPr>
        <w:t>resentations 2018/2019</w:t>
      </w:r>
      <w:r w:rsidRPr="00E37730">
        <w:rPr>
          <w:rFonts w:ascii="Arial" w:hAnsi="Arial" w:cs="Arial"/>
          <w:b/>
        </w:rPr>
        <w:t>’,</w:t>
      </w:r>
      <w:r w:rsidR="00ED1153" w:rsidRPr="00E37730">
        <w:rPr>
          <w:rFonts w:ascii="Arial" w:hAnsi="Arial" w:cs="Arial"/>
          <w:b/>
        </w:rPr>
        <w:t xml:space="preserve"> with </w:t>
      </w:r>
      <w:r w:rsidRPr="00E37730">
        <w:rPr>
          <w:rFonts w:ascii="Arial" w:hAnsi="Arial" w:cs="Arial"/>
          <w:b/>
        </w:rPr>
        <w:t xml:space="preserve">numbers going up in </w:t>
      </w:r>
      <w:r w:rsidR="00ED1153" w:rsidRPr="00E37730">
        <w:rPr>
          <w:rFonts w:ascii="Arial" w:hAnsi="Arial" w:cs="Arial"/>
          <w:b/>
        </w:rPr>
        <w:t xml:space="preserve">intervals </w:t>
      </w:r>
      <w:r w:rsidRPr="00E37730">
        <w:rPr>
          <w:rFonts w:ascii="Arial" w:hAnsi="Arial" w:cs="Arial"/>
          <w:b/>
        </w:rPr>
        <w:t xml:space="preserve">of two </w:t>
      </w:r>
      <w:r w:rsidR="00ED1153" w:rsidRPr="00E37730">
        <w:rPr>
          <w:rFonts w:ascii="Arial" w:hAnsi="Arial" w:cs="Arial"/>
          <w:b/>
        </w:rPr>
        <w:t xml:space="preserve">from 0 to 20. The X-axis is labelled </w:t>
      </w:r>
      <w:r w:rsidRPr="00E37730">
        <w:rPr>
          <w:rFonts w:ascii="Arial" w:hAnsi="Arial" w:cs="Arial"/>
          <w:b/>
        </w:rPr>
        <w:t xml:space="preserve">‘Types of presentation’, </w:t>
      </w:r>
      <w:r w:rsidR="00ED1153" w:rsidRPr="00E37730">
        <w:rPr>
          <w:rFonts w:ascii="Arial" w:hAnsi="Arial" w:cs="Arial"/>
          <w:b/>
        </w:rPr>
        <w:t xml:space="preserve">with each bar of the graph </w:t>
      </w:r>
      <w:r w:rsidRPr="00E37730">
        <w:rPr>
          <w:rFonts w:ascii="Arial" w:hAnsi="Arial" w:cs="Arial"/>
          <w:b/>
        </w:rPr>
        <w:t>labelled as follows.</w:t>
      </w:r>
    </w:p>
    <w:p w14:paraId="55841FE7" w14:textId="77777777" w:rsidR="00046C2B" w:rsidRPr="00E37730" w:rsidRDefault="00FB0DCB" w:rsidP="00E37730">
      <w:pPr>
        <w:pStyle w:val="NoSpacing"/>
        <w:numPr>
          <w:ilvl w:val="0"/>
          <w:numId w:val="39"/>
        </w:numPr>
        <w:spacing w:line="276" w:lineRule="auto"/>
        <w:contextualSpacing/>
        <w:rPr>
          <w:rFonts w:ascii="Arial" w:hAnsi="Arial" w:cs="Arial"/>
          <w:b/>
        </w:rPr>
      </w:pPr>
      <w:r w:rsidRPr="00E37730">
        <w:rPr>
          <w:rFonts w:ascii="Arial" w:hAnsi="Arial" w:cs="Arial"/>
          <w:b/>
        </w:rPr>
        <w:t xml:space="preserve">GP presentations, which goes to the value of </w:t>
      </w:r>
      <w:r w:rsidR="00046C2B" w:rsidRPr="00E37730">
        <w:rPr>
          <w:rFonts w:ascii="Arial" w:hAnsi="Arial" w:cs="Arial"/>
          <w:b/>
        </w:rPr>
        <w:t>18</w:t>
      </w:r>
      <w:r w:rsidRPr="00E37730">
        <w:rPr>
          <w:rFonts w:ascii="Arial" w:hAnsi="Arial" w:cs="Arial"/>
          <w:b/>
        </w:rPr>
        <w:t xml:space="preserve"> on the Y-axis</w:t>
      </w:r>
    </w:p>
    <w:p w14:paraId="48C8B9EF" w14:textId="77777777" w:rsidR="00046C2B" w:rsidRPr="00E37730" w:rsidRDefault="00ED1153" w:rsidP="00E37730">
      <w:pPr>
        <w:pStyle w:val="NoSpacing"/>
        <w:numPr>
          <w:ilvl w:val="0"/>
          <w:numId w:val="39"/>
        </w:numPr>
        <w:spacing w:line="276" w:lineRule="auto"/>
        <w:contextualSpacing/>
        <w:rPr>
          <w:rFonts w:ascii="Arial" w:hAnsi="Arial" w:cs="Arial"/>
          <w:b/>
        </w:rPr>
      </w:pPr>
      <w:r w:rsidRPr="00E37730">
        <w:rPr>
          <w:rFonts w:ascii="Arial" w:hAnsi="Arial" w:cs="Arial"/>
          <w:b/>
        </w:rPr>
        <w:t>D</w:t>
      </w:r>
      <w:r w:rsidR="00FB0DCB" w:rsidRPr="00E37730">
        <w:rPr>
          <w:rFonts w:ascii="Arial" w:hAnsi="Arial" w:cs="Arial"/>
          <w:b/>
        </w:rPr>
        <w:t>AR overdue, which goes to the value of 15 on the Y-axis</w:t>
      </w:r>
    </w:p>
    <w:p w14:paraId="5791D792" w14:textId="77777777" w:rsidR="00046C2B" w:rsidRPr="00E37730" w:rsidRDefault="00ED1153" w:rsidP="00E37730">
      <w:pPr>
        <w:pStyle w:val="NoSpacing"/>
        <w:numPr>
          <w:ilvl w:val="0"/>
          <w:numId w:val="39"/>
        </w:numPr>
        <w:spacing w:line="276" w:lineRule="auto"/>
        <w:contextualSpacing/>
        <w:rPr>
          <w:rFonts w:ascii="Arial" w:hAnsi="Arial" w:cs="Arial"/>
          <w:b/>
        </w:rPr>
      </w:pPr>
      <w:r w:rsidRPr="00E37730">
        <w:rPr>
          <w:rFonts w:ascii="Arial" w:hAnsi="Arial" w:cs="Arial"/>
          <w:b/>
        </w:rPr>
        <w:t>Poutini (May</w:t>
      </w:r>
      <w:r w:rsidR="00FB0DCB" w:rsidRPr="00E37730">
        <w:rPr>
          <w:rFonts w:ascii="Arial" w:hAnsi="Arial" w:cs="Arial"/>
          <w:b/>
        </w:rPr>
        <w:t xml:space="preserve"> 2019), which goes to the value of 8 on the Y-axis</w:t>
      </w:r>
    </w:p>
    <w:p w14:paraId="1107DC66" w14:textId="77777777" w:rsidR="00046C2B" w:rsidRPr="00E37730" w:rsidRDefault="00FB0DCB" w:rsidP="00E37730">
      <w:pPr>
        <w:pStyle w:val="NoSpacing"/>
        <w:numPr>
          <w:ilvl w:val="0"/>
          <w:numId w:val="39"/>
        </w:numPr>
        <w:spacing w:line="276" w:lineRule="auto"/>
        <w:contextualSpacing/>
        <w:rPr>
          <w:rFonts w:ascii="Arial" w:hAnsi="Arial" w:cs="Arial"/>
          <w:b/>
        </w:rPr>
      </w:pPr>
      <w:r w:rsidRPr="00E37730">
        <w:rPr>
          <w:rFonts w:ascii="Arial" w:hAnsi="Arial" w:cs="Arial"/>
          <w:b/>
        </w:rPr>
        <w:t>ED presentations, which goes to the value of 5 on the Y-axis</w:t>
      </w:r>
    </w:p>
    <w:p w14:paraId="759EFF28" w14:textId="77777777" w:rsidR="00046C2B" w:rsidRPr="00E37730" w:rsidRDefault="00046C2B" w:rsidP="00E37730">
      <w:pPr>
        <w:pStyle w:val="NoSpacing"/>
        <w:numPr>
          <w:ilvl w:val="0"/>
          <w:numId w:val="39"/>
        </w:numPr>
        <w:spacing w:line="276" w:lineRule="auto"/>
        <w:contextualSpacing/>
        <w:rPr>
          <w:rFonts w:ascii="Arial" w:hAnsi="Arial" w:cs="Arial"/>
          <w:b/>
        </w:rPr>
      </w:pPr>
      <w:r w:rsidRPr="00E37730">
        <w:rPr>
          <w:rFonts w:ascii="Arial" w:hAnsi="Arial" w:cs="Arial"/>
          <w:b/>
        </w:rPr>
        <w:t>DNA</w:t>
      </w:r>
      <w:r w:rsidR="00FB0DCB" w:rsidRPr="00E37730">
        <w:rPr>
          <w:rFonts w:ascii="Arial" w:hAnsi="Arial" w:cs="Arial"/>
          <w:b/>
        </w:rPr>
        <w:t>, which goes to the value of 4 on the Y-axis</w:t>
      </w:r>
    </w:p>
    <w:p w14:paraId="6FAF9405" w14:textId="77777777" w:rsidR="00FB0DCB" w:rsidRPr="00E37730" w:rsidRDefault="00046C2B" w:rsidP="00E37730">
      <w:pPr>
        <w:pStyle w:val="NoSpacing"/>
        <w:numPr>
          <w:ilvl w:val="0"/>
          <w:numId w:val="39"/>
        </w:numPr>
        <w:spacing w:line="276" w:lineRule="auto"/>
        <w:contextualSpacing/>
        <w:rPr>
          <w:rFonts w:ascii="Arial" w:hAnsi="Arial" w:cs="Arial"/>
          <w:b/>
        </w:rPr>
      </w:pPr>
      <w:r w:rsidRPr="00E37730">
        <w:rPr>
          <w:rFonts w:ascii="Arial" w:hAnsi="Arial" w:cs="Arial"/>
          <w:b/>
        </w:rPr>
        <w:t>Other</w:t>
      </w:r>
      <w:r w:rsidR="00FB0DCB" w:rsidRPr="00E37730">
        <w:rPr>
          <w:rFonts w:ascii="Arial" w:hAnsi="Arial" w:cs="Arial"/>
          <w:b/>
        </w:rPr>
        <w:t xml:space="preserve">, which goes to the value of 4 on the Y-axis </w:t>
      </w:r>
    </w:p>
    <w:p w14:paraId="3DCE72A3" w14:textId="77777777" w:rsidR="00FB0DCB" w:rsidRPr="00E37730" w:rsidRDefault="00FB0DCB" w:rsidP="00E37730">
      <w:pPr>
        <w:pStyle w:val="NoSpacing"/>
        <w:numPr>
          <w:ilvl w:val="0"/>
          <w:numId w:val="39"/>
        </w:numPr>
        <w:spacing w:line="276" w:lineRule="auto"/>
        <w:contextualSpacing/>
        <w:rPr>
          <w:rFonts w:ascii="Arial" w:hAnsi="Arial" w:cs="Arial"/>
          <w:b/>
        </w:rPr>
      </w:pPr>
      <w:r w:rsidRPr="00E37730">
        <w:rPr>
          <w:rFonts w:ascii="Arial" w:hAnsi="Arial" w:cs="Arial"/>
          <w:b/>
        </w:rPr>
        <w:t xml:space="preserve">Hospital admissions, which goes to the value of 2 on the Y-axis </w:t>
      </w:r>
    </w:p>
    <w:p w14:paraId="3410A391" w14:textId="77777777" w:rsidR="00FB0DCB" w:rsidRPr="00E37730" w:rsidRDefault="00046C2B" w:rsidP="00E37730">
      <w:pPr>
        <w:pStyle w:val="NoSpacing"/>
        <w:numPr>
          <w:ilvl w:val="0"/>
          <w:numId w:val="39"/>
        </w:numPr>
        <w:spacing w:line="276" w:lineRule="auto"/>
        <w:contextualSpacing/>
        <w:rPr>
          <w:rFonts w:ascii="Arial" w:hAnsi="Arial" w:cs="Arial"/>
          <w:b/>
        </w:rPr>
      </w:pPr>
      <w:r w:rsidRPr="00E37730">
        <w:rPr>
          <w:rFonts w:ascii="Arial" w:hAnsi="Arial" w:cs="Arial"/>
          <w:b/>
        </w:rPr>
        <w:t>Poutini DNA</w:t>
      </w:r>
      <w:r w:rsidR="00FB0DCB" w:rsidRPr="00E37730">
        <w:rPr>
          <w:rFonts w:ascii="Arial" w:hAnsi="Arial" w:cs="Arial"/>
          <w:b/>
        </w:rPr>
        <w:t xml:space="preserve">, which goes to the value of 2 on the Y-axis </w:t>
      </w:r>
    </w:p>
    <w:p w14:paraId="7D5FCF08" w14:textId="77777777" w:rsidR="00FB0DCB" w:rsidRPr="00E37730" w:rsidRDefault="00046C2B" w:rsidP="00E37730">
      <w:pPr>
        <w:pStyle w:val="NoSpacing"/>
        <w:numPr>
          <w:ilvl w:val="0"/>
          <w:numId w:val="39"/>
        </w:numPr>
        <w:spacing w:line="276" w:lineRule="auto"/>
        <w:contextualSpacing/>
        <w:rPr>
          <w:rFonts w:ascii="Arial" w:hAnsi="Arial" w:cs="Arial"/>
          <w:b/>
        </w:rPr>
      </w:pPr>
      <w:r w:rsidRPr="00E37730">
        <w:rPr>
          <w:rFonts w:ascii="Arial" w:hAnsi="Arial" w:cs="Arial"/>
          <w:b/>
        </w:rPr>
        <w:t>District Nursing</w:t>
      </w:r>
      <w:r w:rsidR="00FB0DCB" w:rsidRPr="00E37730">
        <w:rPr>
          <w:rFonts w:ascii="Arial" w:hAnsi="Arial" w:cs="Arial"/>
          <w:b/>
        </w:rPr>
        <w:t xml:space="preserve">, which goes to the value of 2 on the Y-axis </w:t>
      </w:r>
    </w:p>
    <w:p w14:paraId="4F1BA365" w14:textId="77777777" w:rsidR="00E37730" w:rsidRDefault="00E37730" w:rsidP="00E37730">
      <w:pPr>
        <w:pStyle w:val="NoSpacing"/>
        <w:spacing w:line="276" w:lineRule="auto"/>
        <w:contextualSpacing/>
        <w:rPr>
          <w:rFonts w:ascii="Arial" w:hAnsi="Arial" w:cs="Arial"/>
          <w:b/>
        </w:rPr>
      </w:pPr>
    </w:p>
    <w:p w14:paraId="5F96728C" w14:textId="4A1CD4C7" w:rsidR="00553846" w:rsidRPr="00E37730" w:rsidRDefault="00046C2B" w:rsidP="00E37730">
      <w:pPr>
        <w:pStyle w:val="NoSpacing"/>
        <w:spacing w:line="276" w:lineRule="auto"/>
        <w:contextualSpacing/>
        <w:rPr>
          <w:rFonts w:ascii="Arial" w:hAnsi="Arial" w:cs="Arial"/>
          <w:b/>
        </w:rPr>
      </w:pPr>
      <w:r w:rsidRPr="00E37730">
        <w:rPr>
          <w:rFonts w:ascii="Arial" w:hAnsi="Arial" w:cs="Arial"/>
          <w:b/>
        </w:rPr>
        <w:t xml:space="preserve">In the bottom left corner is a </w:t>
      </w:r>
      <w:r w:rsidR="00CA1C09" w:rsidRPr="00E37730">
        <w:rPr>
          <w:rFonts w:ascii="Arial" w:hAnsi="Arial" w:cs="Arial"/>
          <w:b/>
        </w:rPr>
        <w:t xml:space="preserve">cartoon </w:t>
      </w:r>
      <w:r w:rsidRPr="00E37730">
        <w:rPr>
          <w:rFonts w:ascii="Arial" w:hAnsi="Arial" w:cs="Arial"/>
          <w:b/>
        </w:rPr>
        <w:t>of a grey-</w:t>
      </w:r>
      <w:r w:rsidR="00CA1C09" w:rsidRPr="00E37730">
        <w:rPr>
          <w:rFonts w:ascii="Arial" w:hAnsi="Arial" w:cs="Arial"/>
          <w:b/>
        </w:rPr>
        <w:t>h</w:t>
      </w:r>
      <w:r w:rsidRPr="00E37730">
        <w:rPr>
          <w:rFonts w:ascii="Arial" w:hAnsi="Arial" w:cs="Arial"/>
          <w:b/>
        </w:rPr>
        <w:t>aired woman in a brown cardigan, grey polo shirt and pink skirt.</w:t>
      </w:r>
    </w:p>
    <w:p w14:paraId="29B53C74" w14:textId="77777777" w:rsidR="00046C2B" w:rsidRPr="00E37730" w:rsidRDefault="00046C2B" w:rsidP="00E37730">
      <w:pPr>
        <w:pStyle w:val="NoSpacing"/>
        <w:spacing w:line="276" w:lineRule="auto"/>
        <w:contextualSpacing/>
        <w:rPr>
          <w:rFonts w:ascii="Arial" w:hAnsi="Arial" w:cs="Arial"/>
          <w:b/>
        </w:rPr>
      </w:pPr>
    </w:p>
    <w:p w14:paraId="28DCEE95" w14:textId="77777777" w:rsidR="006004A3" w:rsidRPr="00E37730" w:rsidRDefault="006004A3" w:rsidP="00E37730">
      <w:pPr>
        <w:pStyle w:val="NoSpacing"/>
        <w:spacing w:line="276" w:lineRule="auto"/>
        <w:contextualSpacing/>
        <w:rPr>
          <w:rFonts w:ascii="Arial" w:hAnsi="Arial" w:cs="Arial"/>
          <w:bCs/>
        </w:rPr>
      </w:pPr>
      <w:r w:rsidRPr="00E37730">
        <w:rPr>
          <w:rFonts w:ascii="Arial" w:hAnsi="Arial" w:cs="Arial"/>
          <w:bCs/>
        </w:rPr>
        <w:t>Audio</w:t>
      </w:r>
    </w:p>
    <w:p w14:paraId="3EB985B3" w14:textId="77777777" w:rsidR="006004A3" w:rsidRPr="00E37730" w:rsidRDefault="006004A3" w:rsidP="00E37730">
      <w:pPr>
        <w:pStyle w:val="NoSpacing"/>
        <w:spacing w:line="276" w:lineRule="auto"/>
        <w:contextualSpacing/>
        <w:rPr>
          <w:rFonts w:ascii="Arial" w:hAnsi="Arial" w:cs="Arial"/>
          <w:b/>
        </w:rPr>
      </w:pPr>
    </w:p>
    <w:p w14:paraId="6E4AE703" w14:textId="77777777" w:rsidR="005D56A5" w:rsidRPr="00E37730" w:rsidRDefault="005D56A5" w:rsidP="00E37730">
      <w:pPr>
        <w:pStyle w:val="NoSpacing"/>
        <w:spacing w:line="276" w:lineRule="auto"/>
        <w:contextualSpacing/>
        <w:rPr>
          <w:rFonts w:ascii="Arial" w:hAnsi="Arial" w:cs="Arial"/>
        </w:rPr>
      </w:pPr>
      <w:r w:rsidRPr="00E37730">
        <w:rPr>
          <w:rFonts w:ascii="Arial" w:hAnsi="Arial" w:cs="Arial"/>
        </w:rPr>
        <w:t>One of our case studies was a lady with mental health and anxiety issues. She also lived in seclusion and had frequent DNAs. She wouldn't answer her phone or respond to texts, and she had mobility issues. She had two hospital admissions and five ED presentations, 18 GP contacts, four 'did not attends', and her diabetes annual review</w:t>
      </w:r>
    </w:p>
    <w:p w14:paraId="4A8D46C4" w14:textId="77777777" w:rsidR="006004A3" w:rsidRPr="00E37730" w:rsidRDefault="005D56A5" w:rsidP="00E37730">
      <w:pPr>
        <w:pStyle w:val="NoSpacing"/>
        <w:spacing w:line="276" w:lineRule="auto"/>
        <w:contextualSpacing/>
        <w:rPr>
          <w:rFonts w:ascii="Arial" w:hAnsi="Arial" w:cs="Arial"/>
        </w:rPr>
      </w:pPr>
      <w:r w:rsidRPr="00E37730">
        <w:rPr>
          <w:rFonts w:ascii="Arial" w:hAnsi="Arial" w:cs="Arial"/>
        </w:rPr>
        <w:lastRenderedPageBreak/>
        <w:t>was overdue by 15 months, and she also had four other contacts with health professionals during the previous year. She'd never attended retinal screening.</w:t>
      </w:r>
    </w:p>
    <w:p w14:paraId="28E09D9A" w14:textId="77777777" w:rsidR="006004A3" w:rsidRPr="00E37730" w:rsidRDefault="006004A3" w:rsidP="00E37730">
      <w:pPr>
        <w:pStyle w:val="NoSpacing"/>
        <w:spacing w:line="276" w:lineRule="auto"/>
        <w:contextualSpacing/>
        <w:rPr>
          <w:rFonts w:ascii="Arial" w:hAnsi="Arial" w:cs="Arial"/>
        </w:rPr>
      </w:pPr>
    </w:p>
    <w:p w14:paraId="4C0AF2F6" w14:textId="77777777" w:rsidR="00FB68A4" w:rsidRPr="00E37730" w:rsidRDefault="00FB68A4" w:rsidP="00E37730">
      <w:pPr>
        <w:pStyle w:val="NoSpacing"/>
        <w:spacing w:line="276" w:lineRule="auto"/>
        <w:contextualSpacing/>
        <w:rPr>
          <w:rFonts w:ascii="Arial" w:hAnsi="Arial" w:cs="Arial"/>
          <w:b/>
        </w:rPr>
      </w:pPr>
      <w:r w:rsidRPr="00E37730">
        <w:rPr>
          <w:rFonts w:ascii="Arial" w:hAnsi="Arial" w:cs="Arial"/>
          <w:b/>
        </w:rPr>
        <w:t>Visual</w:t>
      </w:r>
    </w:p>
    <w:p w14:paraId="5B17B549" w14:textId="77777777" w:rsidR="00FB68A4" w:rsidRPr="00E37730" w:rsidRDefault="00FB68A4" w:rsidP="00E37730">
      <w:pPr>
        <w:pStyle w:val="NoSpacing"/>
        <w:spacing w:line="276" w:lineRule="auto"/>
        <w:contextualSpacing/>
        <w:rPr>
          <w:rFonts w:ascii="Arial" w:hAnsi="Arial" w:cs="Arial"/>
          <w:b/>
        </w:rPr>
      </w:pPr>
    </w:p>
    <w:p w14:paraId="37929D44" w14:textId="77777777" w:rsidR="00FB68A4" w:rsidRPr="00E37730" w:rsidRDefault="00FB68A4" w:rsidP="00E37730">
      <w:pPr>
        <w:pStyle w:val="NoSpacing"/>
        <w:spacing w:line="276" w:lineRule="auto"/>
        <w:contextualSpacing/>
        <w:rPr>
          <w:rFonts w:ascii="Arial" w:hAnsi="Arial" w:cs="Arial"/>
          <w:b/>
        </w:rPr>
      </w:pPr>
      <w:r w:rsidRPr="00E37730">
        <w:rPr>
          <w:rFonts w:ascii="Arial" w:hAnsi="Arial" w:cs="Arial"/>
          <w:b/>
        </w:rPr>
        <w:t xml:space="preserve">The next </w:t>
      </w:r>
      <w:r w:rsidR="00553846" w:rsidRPr="00E37730">
        <w:rPr>
          <w:rFonts w:ascii="Arial" w:hAnsi="Arial" w:cs="Arial"/>
          <w:b/>
        </w:rPr>
        <w:t xml:space="preserve">slide </w:t>
      </w:r>
      <w:r w:rsidRPr="00E37730">
        <w:rPr>
          <w:rFonts w:ascii="Arial" w:hAnsi="Arial" w:cs="Arial"/>
          <w:b/>
        </w:rPr>
        <w:t>is titled ‘</w:t>
      </w:r>
      <w:r w:rsidR="009E39B9" w:rsidRPr="00E37730">
        <w:rPr>
          <w:rFonts w:ascii="Arial" w:hAnsi="Arial" w:cs="Arial"/>
          <w:b/>
        </w:rPr>
        <w:t>Case 1 Outcomes</w:t>
      </w:r>
      <w:r w:rsidRPr="00E37730">
        <w:rPr>
          <w:rFonts w:ascii="Arial" w:hAnsi="Arial" w:cs="Arial"/>
          <w:b/>
        </w:rPr>
        <w:t>’.</w:t>
      </w:r>
    </w:p>
    <w:p w14:paraId="0EA81B30" w14:textId="77777777" w:rsidR="00553846" w:rsidRPr="00E37730" w:rsidRDefault="00553846" w:rsidP="00E37730">
      <w:pPr>
        <w:pStyle w:val="NoSpacing"/>
        <w:numPr>
          <w:ilvl w:val="0"/>
          <w:numId w:val="40"/>
        </w:numPr>
        <w:spacing w:line="276" w:lineRule="auto"/>
        <w:contextualSpacing/>
        <w:rPr>
          <w:rFonts w:ascii="Arial" w:hAnsi="Arial" w:cs="Arial"/>
          <w:b/>
        </w:rPr>
      </w:pPr>
      <w:r w:rsidRPr="00E37730">
        <w:rPr>
          <w:rFonts w:ascii="Arial" w:hAnsi="Arial" w:cs="Arial"/>
          <w:b/>
        </w:rPr>
        <w:t>Referral to PW support</w:t>
      </w:r>
    </w:p>
    <w:p w14:paraId="6227BFFA" w14:textId="77777777" w:rsidR="00553846" w:rsidRPr="00E37730" w:rsidRDefault="00553846" w:rsidP="00E37730">
      <w:pPr>
        <w:pStyle w:val="NoSpacing"/>
        <w:numPr>
          <w:ilvl w:val="0"/>
          <w:numId w:val="25"/>
        </w:numPr>
        <w:spacing w:line="276" w:lineRule="auto"/>
        <w:contextualSpacing/>
        <w:rPr>
          <w:rFonts w:ascii="Arial" w:hAnsi="Arial" w:cs="Arial"/>
          <w:b/>
        </w:rPr>
      </w:pPr>
      <w:r w:rsidRPr="00E37730">
        <w:rPr>
          <w:rFonts w:ascii="Arial" w:hAnsi="Arial" w:cs="Arial"/>
          <w:b/>
        </w:rPr>
        <w:t xml:space="preserve">Home visits, completed survey about </w:t>
      </w:r>
      <w:r w:rsidR="00FB68A4" w:rsidRPr="00E37730">
        <w:rPr>
          <w:rFonts w:ascii="Arial" w:hAnsi="Arial" w:cs="Arial"/>
          <w:b/>
        </w:rPr>
        <w:t xml:space="preserve">this </w:t>
      </w:r>
      <w:r w:rsidRPr="00E37730">
        <w:rPr>
          <w:rFonts w:ascii="Arial" w:hAnsi="Arial" w:cs="Arial"/>
          <w:b/>
        </w:rPr>
        <w:t>experience</w:t>
      </w:r>
      <w:r w:rsidR="00FB68A4" w:rsidRPr="00E37730">
        <w:rPr>
          <w:rFonts w:ascii="Arial" w:hAnsi="Arial" w:cs="Arial"/>
          <w:b/>
        </w:rPr>
        <w:t>.</w:t>
      </w:r>
    </w:p>
    <w:p w14:paraId="29FCB4DC" w14:textId="77777777" w:rsidR="00553846" w:rsidRPr="00E37730" w:rsidRDefault="00553846" w:rsidP="00E37730">
      <w:pPr>
        <w:pStyle w:val="NoSpacing"/>
        <w:numPr>
          <w:ilvl w:val="0"/>
          <w:numId w:val="25"/>
        </w:numPr>
        <w:spacing w:line="276" w:lineRule="auto"/>
        <w:contextualSpacing/>
        <w:rPr>
          <w:rFonts w:ascii="Arial" w:hAnsi="Arial" w:cs="Arial"/>
          <w:b/>
        </w:rPr>
      </w:pPr>
      <w:r w:rsidRPr="00E37730">
        <w:rPr>
          <w:rFonts w:ascii="Arial" w:hAnsi="Arial" w:cs="Arial"/>
          <w:b/>
        </w:rPr>
        <w:t xml:space="preserve">Patient has </w:t>
      </w:r>
      <w:r w:rsidR="00FB68A4" w:rsidRPr="00E37730">
        <w:rPr>
          <w:rFonts w:ascii="Arial" w:hAnsi="Arial" w:cs="Arial"/>
          <w:b/>
        </w:rPr>
        <w:t>s</w:t>
      </w:r>
      <w:r w:rsidRPr="00E37730">
        <w:rPr>
          <w:rFonts w:ascii="Arial" w:hAnsi="Arial" w:cs="Arial"/>
          <w:b/>
        </w:rPr>
        <w:t>elf-increased insulin to improve BGLs</w:t>
      </w:r>
      <w:r w:rsidR="00FB68A4" w:rsidRPr="00E37730">
        <w:rPr>
          <w:rFonts w:ascii="Arial" w:hAnsi="Arial" w:cs="Arial"/>
          <w:b/>
        </w:rPr>
        <w:t xml:space="preserve"> (‘self-increased insulin to improve BGLs’ is in bold)</w:t>
      </w:r>
      <w:r w:rsidRPr="00E37730">
        <w:rPr>
          <w:rFonts w:ascii="Arial" w:hAnsi="Arial" w:cs="Arial"/>
          <w:b/>
        </w:rPr>
        <w:t xml:space="preserve">, engaging with PW and answering calls and text messages. </w:t>
      </w:r>
    </w:p>
    <w:p w14:paraId="5EB329FF" w14:textId="77777777" w:rsidR="00553846" w:rsidRPr="00E37730" w:rsidRDefault="00553846" w:rsidP="00E37730">
      <w:pPr>
        <w:pStyle w:val="NoSpacing"/>
        <w:numPr>
          <w:ilvl w:val="0"/>
          <w:numId w:val="25"/>
        </w:numPr>
        <w:spacing w:line="276" w:lineRule="auto"/>
        <w:contextualSpacing/>
        <w:rPr>
          <w:rFonts w:ascii="Arial" w:hAnsi="Arial" w:cs="Arial"/>
          <w:b/>
        </w:rPr>
      </w:pPr>
      <w:r w:rsidRPr="00E37730">
        <w:rPr>
          <w:rFonts w:ascii="Arial" w:hAnsi="Arial" w:cs="Arial"/>
          <w:b/>
        </w:rPr>
        <w:t xml:space="preserve">Has decreased hours with mental health since gaining support </w:t>
      </w:r>
      <w:r w:rsidR="00FB68A4" w:rsidRPr="00E37730">
        <w:rPr>
          <w:rFonts w:ascii="Arial" w:hAnsi="Arial" w:cs="Arial"/>
          <w:b/>
        </w:rPr>
        <w:t xml:space="preserve">from PW and with improved well-being. </w:t>
      </w:r>
    </w:p>
    <w:p w14:paraId="1A5EFFD2" w14:textId="77777777" w:rsidR="00553846" w:rsidRPr="00E37730" w:rsidRDefault="00553846" w:rsidP="00E37730">
      <w:pPr>
        <w:pStyle w:val="NoSpacing"/>
        <w:numPr>
          <w:ilvl w:val="0"/>
          <w:numId w:val="25"/>
        </w:numPr>
        <w:spacing w:line="276" w:lineRule="auto"/>
        <w:contextualSpacing/>
        <w:rPr>
          <w:rFonts w:ascii="Arial" w:hAnsi="Arial" w:cs="Arial"/>
          <w:b/>
        </w:rPr>
      </w:pPr>
      <w:r w:rsidRPr="00E37730">
        <w:rPr>
          <w:rFonts w:ascii="Arial" w:hAnsi="Arial" w:cs="Arial"/>
          <w:b/>
        </w:rPr>
        <w:t xml:space="preserve">Supported to </w:t>
      </w:r>
      <w:r w:rsidR="00FB68A4" w:rsidRPr="00E37730">
        <w:rPr>
          <w:rFonts w:ascii="Arial" w:hAnsi="Arial" w:cs="Arial"/>
          <w:b/>
        </w:rPr>
        <w:t>o</w:t>
      </w:r>
      <w:r w:rsidRPr="00E37730">
        <w:rPr>
          <w:rFonts w:ascii="Arial" w:hAnsi="Arial" w:cs="Arial"/>
          <w:b/>
        </w:rPr>
        <w:t>rtho</w:t>
      </w:r>
      <w:r w:rsidR="00FB68A4" w:rsidRPr="00E37730">
        <w:rPr>
          <w:rFonts w:ascii="Arial" w:hAnsi="Arial" w:cs="Arial"/>
          <w:b/>
        </w:rPr>
        <w:t xml:space="preserve">tics and got shoes for walking – </w:t>
      </w:r>
      <w:r w:rsidRPr="00E37730">
        <w:rPr>
          <w:rFonts w:ascii="Arial" w:hAnsi="Arial" w:cs="Arial"/>
          <w:b/>
        </w:rPr>
        <w:t xml:space="preserve">comfortable for walking outside now. Attended </w:t>
      </w:r>
      <w:r w:rsidR="005218CE" w:rsidRPr="00E37730">
        <w:rPr>
          <w:rFonts w:ascii="Arial" w:hAnsi="Arial" w:cs="Arial"/>
          <w:b/>
        </w:rPr>
        <w:t>physio, now has taxi chits, mobility parking sign.</w:t>
      </w:r>
    </w:p>
    <w:p w14:paraId="4988C925" w14:textId="77777777" w:rsidR="005218CE" w:rsidRPr="00E37730" w:rsidRDefault="005218CE" w:rsidP="00E37730">
      <w:pPr>
        <w:pStyle w:val="NoSpacing"/>
        <w:numPr>
          <w:ilvl w:val="0"/>
          <w:numId w:val="25"/>
        </w:numPr>
        <w:spacing w:line="276" w:lineRule="auto"/>
        <w:contextualSpacing/>
        <w:rPr>
          <w:rFonts w:ascii="Arial" w:hAnsi="Arial" w:cs="Arial"/>
          <w:b/>
        </w:rPr>
      </w:pPr>
      <w:r w:rsidRPr="00E37730">
        <w:rPr>
          <w:rFonts w:ascii="Arial" w:hAnsi="Arial" w:cs="Arial"/>
          <w:b/>
        </w:rPr>
        <w:t>Beginning to increase independence and self-care with tasks.</w:t>
      </w:r>
      <w:r w:rsidR="00FB68A4" w:rsidRPr="00E37730">
        <w:rPr>
          <w:rFonts w:ascii="Arial" w:hAnsi="Arial" w:cs="Arial"/>
          <w:b/>
        </w:rPr>
        <w:t xml:space="preserve"> (This bullet point is in bold.)</w:t>
      </w:r>
    </w:p>
    <w:p w14:paraId="1F997094" w14:textId="77777777" w:rsidR="005218CE" w:rsidRPr="00E37730" w:rsidRDefault="005218CE" w:rsidP="00E37730">
      <w:pPr>
        <w:pStyle w:val="NoSpacing"/>
        <w:numPr>
          <w:ilvl w:val="0"/>
          <w:numId w:val="25"/>
        </w:numPr>
        <w:spacing w:line="276" w:lineRule="auto"/>
        <w:contextualSpacing/>
        <w:rPr>
          <w:rFonts w:ascii="Arial" w:hAnsi="Arial" w:cs="Arial"/>
          <w:b/>
        </w:rPr>
      </w:pPr>
      <w:r w:rsidRPr="00E37730">
        <w:rPr>
          <w:rFonts w:ascii="Arial" w:hAnsi="Arial" w:cs="Arial"/>
          <w:b/>
        </w:rPr>
        <w:t>Attend retinal screening clinic, on recall in 6 months.</w:t>
      </w:r>
    </w:p>
    <w:p w14:paraId="5C8092F7" w14:textId="77777777" w:rsidR="005218CE" w:rsidRPr="00E37730" w:rsidRDefault="005218CE" w:rsidP="00E37730">
      <w:pPr>
        <w:pStyle w:val="NoSpacing"/>
        <w:numPr>
          <w:ilvl w:val="0"/>
          <w:numId w:val="25"/>
        </w:numPr>
        <w:spacing w:line="276" w:lineRule="auto"/>
        <w:contextualSpacing/>
        <w:rPr>
          <w:rFonts w:ascii="Arial" w:hAnsi="Arial" w:cs="Arial"/>
          <w:b/>
        </w:rPr>
      </w:pPr>
      <w:r w:rsidRPr="00E37730">
        <w:rPr>
          <w:rFonts w:ascii="Arial" w:hAnsi="Arial" w:cs="Arial"/>
          <w:b/>
        </w:rPr>
        <w:t>Phones to can</w:t>
      </w:r>
      <w:r w:rsidR="00E2363C" w:rsidRPr="00E37730">
        <w:rPr>
          <w:rFonts w:ascii="Arial" w:hAnsi="Arial" w:cs="Arial"/>
          <w:b/>
        </w:rPr>
        <w:t>c</w:t>
      </w:r>
      <w:r w:rsidRPr="00E37730">
        <w:rPr>
          <w:rFonts w:ascii="Arial" w:hAnsi="Arial" w:cs="Arial"/>
          <w:b/>
        </w:rPr>
        <w:t>el appointments rather than just DNA.</w:t>
      </w:r>
    </w:p>
    <w:p w14:paraId="4B92E638" w14:textId="77777777" w:rsidR="00FB68A4" w:rsidRPr="00E37730" w:rsidRDefault="00FB68A4" w:rsidP="00E37730">
      <w:pPr>
        <w:pStyle w:val="NoSpacing"/>
        <w:spacing w:line="276" w:lineRule="auto"/>
        <w:contextualSpacing/>
        <w:rPr>
          <w:rFonts w:ascii="Arial" w:hAnsi="Arial" w:cs="Arial"/>
          <w:b/>
        </w:rPr>
      </w:pPr>
    </w:p>
    <w:p w14:paraId="5D96E00A" w14:textId="77777777" w:rsidR="00FB68A4" w:rsidRPr="00E37730" w:rsidRDefault="00FB68A4" w:rsidP="00E37730">
      <w:pPr>
        <w:pStyle w:val="NoSpacing"/>
        <w:spacing w:line="276" w:lineRule="auto"/>
        <w:contextualSpacing/>
        <w:rPr>
          <w:rFonts w:ascii="Arial" w:hAnsi="Arial" w:cs="Arial"/>
          <w:bCs/>
        </w:rPr>
      </w:pPr>
      <w:r w:rsidRPr="00E37730">
        <w:rPr>
          <w:rFonts w:ascii="Arial" w:hAnsi="Arial" w:cs="Arial"/>
          <w:bCs/>
        </w:rPr>
        <w:t>Audio</w:t>
      </w:r>
    </w:p>
    <w:p w14:paraId="001DB67B" w14:textId="77777777" w:rsidR="00FB68A4" w:rsidRPr="00E37730" w:rsidRDefault="00FB68A4" w:rsidP="00E37730">
      <w:pPr>
        <w:pStyle w:val="NoSpacing"/>
        <w:spacing w:line="276" w:lineRule="auto"/>
        <w:contextualSpacing/>
        <w:rPr>
          <w:rFonts w:ascii="Arial" w:hAnsi="Arial" w:cs="Arial"/>
          <w:b/>
        </w:rPr>
      </w:pPr>
    </w:p>
    <w:p w14:paraId="0EEE2DCE" w14:textId="77777777" w:rsidR="00FB68A4" w:rsidRPr="00E37730" w:rsidRDefault="005D56A5" w:rsidP="00E37730">
      <w:pPr>
        <w:pStyle w:val="NoSpacing"/>
        <w:spacing w:line="276" w:lineRule="auto"/>
        <w:contextualSpacing/>
        <w:rPr>
          <w:rFonts w:ascii="Arial" w:hAnsi="Arial" w:cs="Arial"/>
        </w:rPr>
      </w:pPr>
      <w:r w:rsidRPr="00E37730">
        <w:rPr>
          <w:rFonts w:ascii="Arial" w:hAnsi="Arial" w:cs="Arial"/>
        </w:rPr>
        <w:t>The outcomes for this lady were some improvement in her health outcomes. She'd been working with Poutini Waiora from May 2019 to the end of that year, and she'd had</w:t>
      </w:r>
      <w:r w:rsidR="00FB0DCB" w:rsidRPr="00E37730">
        <w:rPr>
          <w:rFonts w:ascii="Arial" w:hAnsi="Arial" w:cs="Arial"/>
        </w:rPr>
        <w:t xml:space="preserve"> </w:t>
      </w:r>
      <w:r w:rsidRPr="00E37730">
        <w:rPr>
          <w:rFonts w:ascii="Arial" w:hAnsi="Arial" w:cs="Arial"/>
        </w:rPr>
        <w:t>eight contacts with them, including her diabetes annual review at that time. She had three DNA attendances that she'd had a GP review with Poutini Waiora multiple times, and she had lots of whānau issues that were affecting her attendance. She declined assistance from the Poutini Waiora team at the end of this time, saying that she could manage herself and was feeling more confident with increasing her self-care.</w:t>
      </w:r>
    </w:p>
    <w:p w14:paraId="625FF640" w14:textId="77777777" w:rsidR="00FB68A4" w:rsidRPr="00E37730" w:rsidRDefault="00FB68A4" w:rsidP="00E37730">
      <w:pPr>
        <w:pStyle w:val="NoSpacing"/>
        <w:spacing w:line="276" w:lineRule="auto"/>
        <w:contextualSpacing/>
        <w:rPr>
          <w:rFonts w:ascii="Arial" w:hAnsi="Arial" w:cs="Arial"/>
        </w:rPr>
      </w:pPr>
    </w:p>
    <w:p w14:paraId="1676E939" w14:textId="77777777" w:rsidR="00FB68A4" w:rsidRPr="00E37730" w:rsidRDefault="00FB68A4" w:rsidP="00E37730">
      <w:pPr>
        <w:pStyle w:val="NoSpacing"/>
        <w:spacing w:line="276" w:lineRule="auto"/>
        <w:contextualSpacing/>
        <w:rPr>
          <w:rFonts w:ascii="Arial" w:hAnsi="Arial" w:cs="Arial"/>
          <w:b/>
        </w:rPr>
      </w:pPr>
      <w:r w:rsidRPr="00E37730">
        <w:rPr>
          <w:rFonts w:ascii="Arial" w:hAnsi="Arial" w:cs="Arial"/>
          <w:b/>
        </w:rPr>
        <w:t>Visual</w:t>
      </w:r>
    </w:p>
    <w:p w14:paraId="6ADDF1F1" w14:textId="77777777" w:rsidR="009E39B9" w:rsidRPr="00E37730" w:rsidRDefault="009E39B9" w:rsidP="00E37730">
      <w:pPr>
        <w:pStyle w:val="NoSpacing"/>
        <w:spacing w:line="276" w:lineRule="auto"/>
        <w:contextualSpacing/>
        <w:rPr>
          <w:rFonts w:ascii="Arial" w:hAnsi="Arial" w:cs="Arial"/>
          <w:b/>
        </w:rPr>
      </w:pPr>
    </w:p>
    <w:p w14:paraId="5F979A44" w14:textId="77777777" w:rsidR="00FB68A4" w:rsidRPr="00E37730" w:rsidRDefault="00FB68A4" w:rsidP="00E37730">
      <w:pPr>
        <w:pStyle w:val="NoSpacing"/>
        <w:spacing w:line="276" w:lineRule="auto"/>
        <w:contextualSpacing/>
        <w:rPr>
          <w:rFonts w:ascii="Arial" w:hAnsi="Arial" w:cs="Arial"/>
          <w:b/>
        </w:rPr>
      </w:pPr>
      <w:r w:rsidRPr="00E37730">
        <w:rPr>
          <w:rFonts w:ascii="Arial" w:hAnsi="Arial" w:cs="Arial"/>
          <w:b/>
        </w:rPr>
        <w:t xml:space="preserve">The next slide is titled ‘Case Study 1 Patient Feedback’. </w:t>
      </w:r>
    </w:p>
    <w:p w14:paraId="56061C50" w14:textId="77777777" w:rsidR="009E39B9" w:rsidRPr="00E37730" w:rsidRDefault="00FB68A4" w:rsidP="00E37730">
      <w:pPr>
        <w:pStyle w:val="NoSpacing"/>
        <w:numPr>
          <w:ilvl w:val="0"/>
          <w:numId w:val="41"/>
        </w:numPr>
        <w:spacing w:line="276" w:lineRule="auto"/>
        <w:contextualSpacing/>
        <w:rPr>
          <w:rFonts w:ascii="Arial" w:hAnsi="Arial" w:cs="Arial"/>
          <w:b/>
        </w:rPr>
      </w:pPr>
      <w:r w:rsidRPr="00E37730">
        <w:rPr>
          <w:rFonts w:ascii="Arial" w:hAnsi="Arial" w:cs="Arial"/>
          <w:b/>
        </w:rPr>
        <w:t>‘V</w:t>
      </w:r>
      <w:r w:rsidR="00FE1381" w:rsidRPr="00E37730">
        <w:rPr>
          <w:rFonts w:ascii="Arial" w:hAnsi="Arial" w:cs="Arial"/>
          <w:b/>
        </w:rPr>
        <w:t>ery comfortable… full review</w:t>
      </w:r>
      <w:r w:rsidRPr="00E37730">
        <w:rPr>
          <w:rFonts w:ascii="Arial" w:hAnsi="Arial" w:cs="Arial"/>
          <w:b/>
        </w:rPr>
        <w:t>’</w:t>
      </w:r>
    </w:p>
    <w:p w14:paraId="4378FB55" w14:textId="77777777" w:rsidR="00FE1381" w:rsidRPr="00E37730" w:rsidRDefault="00FB68A4" w:rsidP="00E37730">
      <w:pPr>
        <w:pStyle w:val="NoSpacing"/>
        <w:numPr>
          <w:ilvl w:val="0"/>
          <w:numId w:val="26"/>
        </w:numPr>
        <w:spacing w:line="276" w:lineRule="auto"/>
        <w:contextualSpacing/>
        <w:rPr>
          <w:rFonts w:ascii="Arial" w:hAnsi="Arial" w:cs="Arial"/>
          <w:b/>
        </w:rPr>
      </w:pPr>
      <w:r w:rsidRPr="00E37730">
        <w:rPr>
          <w:rFonts w:ascii="Arial" w:hAnsi="Arial" w:cs="Arial"/>
          <w:b/>
        </w:rPr>
        <w:t xml:space="preserve">‘Poutini is all about </w:t>
      </w:r>
      <w:r w:rsidR="000B61E2" w:rsidRPr="00E37730">
        <w:rPr>
          <w:rFonts w:ascii="Arial" w:hAnsi="Arial" w:cs="Arial"/>
          <w:b/>
        </w:rPr>
        <w:t>whā</w:t>
      </w:r>
      <w:r w:rsidRPr="00E37730">
        <w:rPr>
          <w:rFonts w:ascii="Arial" w:hAnsi="Arial" w:cs="Arial"/>
          <w:b/>
        </w:rPr>
        <w:t xml:space="preserve">nau, and from previous experience, </w:t>
      </w:r>
      <w:r w:rsidR="00FE1381" w:rsidRPr="00E37730">
        <w:rPr>
          <w:rFonts w:ascii="Arial" w:hAnsi="Arial" w:cs="Arial"/>
          <w:b/>
        </w:rPr>
        <w:t>there was little or no care.</w:t>
      </w:r>
      <w:r w:rsidRPr="00E37730">
        <w:rPr>
          <w:rFonts w:ascii="Arial" w:hAnsi="Arial" w:cs="Arial"/>
          <w:b/>
        </w:rPr>
        <w:t xml:space="preserve"> Poutini offers so much support.’</w:t>
      </w:r>
    </w:p>
    <w:p w14:paraId="134ED6A8" w14:textId="77777777" w:rsidR="00FE1381" w:rsidRPr="00E37730" w:rsidRDefault="00FB68A4" w:rsidP="00E37730">
      <w:pPr>
        <w:pStyle w:val="NoSpacing"/>
        <w:numPr>
          <w:ilvl w:val="0"/>
          <w:numId w:val="26"/>
        </w:numPr>
        <w:spacing w:line="276" w:lineRule="auto"/>
        <w:contextualSpacing/>
        <w:rPr>
          <w:rFonts w:ascii="Arial" w:hAnsi="Arial" w:cs="Arial"/>
          <w:b/>
        </w:rPr>
      </w:pPr>
      <w:r w:rsidRPr="00E37730">
        <w:rPr>
          <w:rFonts w:ascii="Arial" w:hAnsi="Arial" w:cs="Arial"/>
          <w:b/>
        </w:rPr>
        <w:t xml:space="preserve">‘Because of PW, </w:t>
      </w:r>
      <w:r w:rsidR="00FE1381" w:rsidRPr="00E37730">
        <w:rPr>
          <w:rFonts w:ascii="Arial" w:hAnsi="Arial" w:cs="Arial"/>
          <w:b/>
        </w:rPr>
        <w:t>I now ma</w:t>
      </w:r>
      <w:r w:rsidRPr="00E37730">
        <w:rPr>
          <w:rFonts w:ascii="Arial" w:hAnsi="Arial" w:cs="Arial"/>
          <w:b/>
        </w:rPr>
        <w:t>nage my diabetes so much better, and happier to do so.’</w:t>
      </w:r>
    </w:p>
    <w:p w14:paraId="528D984A" w14:textId="77777777" w:rsidR="00FE1381" w:rsidRPr="00E37730" w:rsidRDefault="00FB68A4" w:rsidP="00E37730">
      <w:pPr>
        <w:pStyle w:val="NoSpacing"/>
        <w:numPr>
          <w:ilvl w:val="0"/>
          <w:numId w:val="26"/>
        </w:numPr>
        <w:spacing w:line="276" w:lineRule="auto"/>
        <w:contextualSpacing/>
        <w:rPr>
          <w:rFonts w:ascii="Arial" w:hAnsi="Arial" w:cs="Arial"/>
          <w:b/>
        </w:rPr>
      </w:pPr>
      <w:r w:rsidRPr="00E37730">
        <w:rPr>
          <w:rFonts w:ascii="Arial" w:hAnsi="Arial" w:cs="Arial"/>
          <w:b/>
        </w:rPr>
        <w:t>‘</w:t>
      </w:r>
      <w:r w:rsidR="00FE1381" w:rsidRPr="00E37730">
        <w:rPr>
          <w:rFonts w:ascii="Arial" w:hAnsi="Arial" w:cs="Arial"/>
          <w:b/>
        </w:rPr>
        <w:t>It impacted me in a more positive light, therefore my wh</w:t>
      </w:r>
      <w:r w:rsidRPr="00E37730">
        <w:rPr>
          <w:rFonts w:ascii="Arial" w:hAnsi="Arial" w:cs="Arial"/>
          <w:b/>
        </w:rPr>
        <w:t>ānau is greatly impacted.’</w:t>
      </w:r>
    </w:p>
    <w:p w14:paraId="1D181DA3" w14:textId="77777777" w:rsidR="00FE1381" w:rsidRPr="00E37730" w:rsidRDefault="00FB68A4" w:rsidP="00E37730">
      <w:pPr>
        <w:pStyle w:val="NoSpacing"/>
        <w:numPr>
          <w:ilvl w:val="0"/>
          <w:numId w:val="26"/>
        </w:numPr>
        <w:spacing w:line="276" w:lineRule="auto"/>
        <w:contextualSpacing/>
        <w:rPr>
          <w:rFonts w:ascii="Arial" w:hAnsi="Arial" w:cs="Arial"/>
          <w:b/>
        </w:rPr>
      </w:pPr>
      <w:r w:rsidRPr="00E37730">
        <w:rPr>
          <w:rFonts w:ascii="Arial" w:hAnsi="Arial" w:cs="Arial"/>
          <w:b/>
        </w:rPr>
        <w:t>‘</w:t>
      </w:r>
      <w:r w:rsidR="00FE1381" w:rsidRPr="00E37730">
        <w:rPr>
          <w:rFonts w:ascii="Arial" w:hAnsi="Arial" w:cs="Arial"/>
          <w:b/>
        </w:rPr>
        <w:t>Nothing could be improved. PW has been extremely supportive i</w:t>
      </w:r>
      <w:r w:rsidRPr="00E37730">
        <w:rPr>
          <w:rFonts w:ascii="Arial" w:hAnsi="Arial" w:cs="Arial"/>
          <w:b/>
        </w:rPr>
        <w:t>n my mental and physical health.’</w:t>
      </w:r>
    </w:p>
    <w:p w14:paraId="4135A605" w14:textId="77777777" w:rsidR="00FE1381" w:rsidRPr="00E37730" w:rsidRDefault="00FB68A4" w:rsidP="00E37730">
      <w:pPr>
        <w:pStyle w:val="NoSpacing"/>
        <w:numPr>
          <w:ilvl w:val="0"/>
          <w:numId w:val="26"/>
        </w:numPr>
        <w:spacing w:line="276" w:lineRule="auto"/>
        <w:contextualSpacing/>
        <w:rPr>
          <w:rFonts w:ascii="Arial" w:hAnsi="Arial" w:cs="Arial"/>
          <w:b/>
        </w:rPr>
      </w:pPr>
      <w:r w:rsidRPr="00E37730">
        <w:rPr>
          <w:rFonts w:ascii="Arial" w:hAnsi="Arial" w:cs="Arial"/>
          <w:b/>
        </w:rPr>
        <w:t>‘</w:t>
      </w:r>
      <w:r w:rsidR="00293CA7" w:rsidRPr="00E37730">
        <w:rPr>
          <w:rFonts w:ascii="Arial" w:hAnsi="Arial" w:cs="Arial"/>
          <w:b/>
        </w:rPr>
        <w:t>Medication sheets were</w:t>
      </w:r>
      <w:r w:rsidRPr="00E37730">
        <w:rPr>
          <w:rFonts w:ascii="Arial" w:hAnsi="Arial" w:cs="Arial"/>
          <w:b/>
        </w:rPr>
        <w:t xml:space="preserve"> helpful and easy to understand.’</w:t>
      </w:r>
    </w:p>
    <w:p w14:paraId="422EE34F" w14:textId="77777777" w:rsidR="00FB68A4" w:rsidRPr="00E37730" w:rsidRDefault="00FB68A4" w:rsidP="00E37730">
      <w:pPr>
        <w:pStyle w:val="NoSpacing"/>
        <w:spacing w:line="276" w:lineRule="auto"/>
        <w:contextualSpacing/>
        <w:rPr>
          <w:rFonts w:ascii="Arial" w:hAnsi="Arial" w:cs="Arial"/>
          <w:b/>
        </w:rPr>
      </w:pPr>
    </w:p>
    <w:p w14:paraId="1BD33135" w14:textId="77777777" w:rsidR="00FB68A4" w:rsidRPr="00E37730" w:rsidRDefault="00FB68A4" w:rsidP="00E37730">
      <w:pPr>
        <w:pStyle w:val="NoSpacing"/>
        <w:spacing w:line="276" w:lineRule="auto"/>
        <w:contextualSpacing/>
        <w:rPr>
          <w:rFonts w:ascii="Arial" w:hAnsi="Arial" w:cs="Arial"/>
          <w:bCs/>
        </w:rPr>
      </w:pPr>
      <w:r w:rsidRPr="00E37730">
        <w:rPr>
          <w:rFonts w:ascii="Arial" w:hAnsi="Arial" w:cs="Arial"/>
          <w:bCs/>
        </w:rPr>
        <w:t>Audio</w:t>
      </w:r>
    </w:p>
    <w:p w14:paraId="10137A20" w14:textId="77777777" w:rsidR="00FB68A4" w:rsidRPr="00E37730" w:rsidRDefault="00FB68A4" w:rsidP="00E37730">
      <w:pPr>
        <w:pStyle w:val="NoSpacing"/>
        <w:spacing w:line="276" w:lineRule="auto"/>
        <w:contextualSpacing/>
        <w:rPr>
          <w:rFonts w:ascii="Arial" w:hAnsi="Arial" w:cs="Arial"/>
          <w:b/>
        </w:rPr>
      </w:pPr>
    </w:p>
    <w:p w14:paraId="5640D61F" w14:textId="77777777" w:rsidR="00FB68A4" w:rsidRPr="00E37730" w:rsidRDefault="00FB68A4" w:rsidP="00E37730">
      <w:pPr>
        <w:pStyle w:val="NoSpacing"/>
        <w:spacing w:line="276" w:lineRule="auto"/>
        <w:contextualSpacing/>
        <w:rPr>
          <w:rFonts w:ascii="Arial" w:hAnsi="Arial" w:cs="Arial"/>
        </w:rPr>
      </w:pPr>
      <w:r w:rsidRPr="00E37730">
        <w:rPr>
          <w:rFonts w:ascii="Arial" w:hAnsi="Arial" w:cs="Arial"/>
        </w:rPr>
        <w:lastRenderedPageBreak/>
        <w:t>Her feedback was very positive, and she much appreciated the support she got from Poutini Waiora.</w:t>
      </w:r>
    </w:p>
    <w:p w14:paraId="10633B75" w14:textId="77777777" w:rsidR="00FB68A4" w:rsidRPr="00E37730" w:rsidRDefault="00FB68A4" w:rsidP="00E37730">
      <w:pPr>
        <w:pStyle w:val="NoSpacing"/>
        <w:spacing w:line="276" w:lineRule="auto"/>
        <w:contextualSpacing/>
        <w:rPr>
          <w:rFonts w:ascii="Arial" w:hAnsi="Arial" w:cs="Arial"/>
        </w:rPr>
      </w:pPr>
    </w:p>
    <w:p w14:paraId="49ECA2F6" w14:textId="77777777" w:rsidR="00FB68A4" w:rsidRPr="00E37730" w:rsidRDefault="00FB68A4" w:rsidP="00E37730">
      <w:pPr>
        <w:pStyle w:val="NoSpacing"/>
        <w:spacing w:line="276" w:lineRule="auto"/>
        <w:contextualSpacing/>
        <w:rPr>
          <w:rFonts w:ascii="Arial" w:hAnsi="Arial" w:cs="Arial"/>
          <w:b/>
        </w:rPr>
      </w:pPr>
      <w:r w:rsidRPr="00E37730">
        <w:rPr>
          <w:rFonts w:ascii="Arial" w:hAnsi="Arial" w:cs="Arial"/>
          <w:b/>
        </w:rPr>
        <w:t>Visual</w:t>
      </w:r>
    </w:p>
    <w:p w14:paraId="16349EB2" w14:textId="77777777" w:rsidR="00D36DA1" w:rsidRPr="00E37730" w:rsidRDefault="00D36DA1" w:rsidP="00E37730">
      <w:pPr>
        <w:pStyle w:val="NoSpacing"/>
        <w:spacing w:line="276" w:lineRule="auto"/>
        <w:contextualSpacing/>
        <w:rPr>
          <w:rFonts w:ascii="Arial" w:hAnsi="Arial" w:cs="Arial"/>
          <w:b/>
        </w:rPr>
      </w:pPr>
    </w:p>
    <w:p w14:paraId="7BB8D8A5" w14:textId="77777777" w:rsidR="00FB68A4" w:rsidRPr="00E37730" w:rsidRDefault="00FB68A4" w:rsidP="00E37730">
      <w:pPr>
        <w:pStyle w:val="NoSpacing"/>
        <w:spacing w:line="276" w:lineRule="auto"/>
        <w:contextualSpacing/>
        <w:rPr>
          <w:rFonts w:ascii="Arial" w:hAnsi="Arial" w:cs="Arial"/>
          <w:b/>
        </w:rPr>
      </w:pPr>
      <w:r w:rsidRPr="00E37730">
        <w:rPr>
          <w:rFonts w:ascii="Arial" w:hAnsi="Arial" w:cs="Arial"/>
          <w:b/>
        </w:rPr>
        <w:t xml:space="preserve">The next </w:t>
      </w:r>
      <w:r w:rsidR="008372A7" w:rsidRPr="00E37730">
        <w:rPr>
          <w:rFonts w:ascii="Arial" w:hAnsi="Arial" w:cs="Arial"/>
          <w:b/>
        </w:rPr>
        <w:t xml:space="preserve">slide is titled </w:t>
      </w:r>
      <w:r w:rsidRPr="00E37730">
        <w:rPr>
          <w:rFonts w:ascii="Arial" w:hAnsi="Arial" w:cs="Arial"/>
          <w:b/>
        </w:rPr>
        <w:t>‘Challenges’.</w:t>
      </w:r>
    </w:p>
    <w:p w14:paraId="7D5C24CE" w14:textId="77777777" w:rsidR="00FB68A4" w:rsidRPr="00E37730" w:rsidRDefault="00FB68A4" w:rsidP="00E37730">
      <w:pPr>
        <w:pStyle w:val="NoSpacing"/>
        <w:numPr>
          <w:ilvl w:val="0"/>
          <w:numId w:val="42"/>
        </w:numPr>
        <w:spacing w:line="276" w:lineRule="auto"/>
        <w:contextualSpacing/>
        <w:rPr>
          <w:rFonts w:ascii="Arial" w:hAnsi="Arial" w:cs="Arial"/>
          <w:b/>
        </w:rPr>
      </w:pPr>
      <w:r w:rsidRPr="00E37730">
        <w:rPr>
          <w:rFonts w:ascii="Arial" w:hAnsi="Arial" w:cs="Arial"/>
          <w:b/>
        </w:rPr>
        <w:t>s</w:t>
      </w:r>
      <w:r w:rsidR="00E915F8" w:rsidRPr="00E37730">
        <w:rPr>
          <w:rFonts w:ascii="Arial" w:hAnsi="Arial" w:cs="Arial"/>
          <w:b/>
        </w:rPr>
        <w:t>taff shortages (staff turnover/winter crisis)</w:t>
      </w:r>
    </w:p>
    <w:p w14:paraId="52FCDE35" w14:textId="77777777" w:rsidR="00E915F8" w:rsidRPr="00E37730" w:rsidRDefault="00FB68A4" w:rsidP="00E37730">
      <w:pPr>
        <w:pStyle w:val="NoSpacing"/>
        <w:numPr>
          <w:ilvl w:val="0"/>
          <w:numId w:val="42"/>
        </w:numPr>
        <w:spacing w:line="276" w:lineRule="auto"/>
        <w:contextualSpacing/>
        <w:rPr>
          <w:rFonts w:ascii="Arial" w:hAnsi="Arial" w:cs="Arial"/>
          <w:b/>
        </w:rPr>
      </w:pPr>
      <w:r w:rsidRPr="00E37730">
        <w:rPr>
          <w:rFonts w:ascii="Arial" w:hAnsi="Arial" w:cs="Arial"/>
          <w:b/>
        </w:rPr>
        <w:t>m</w:t>
      </w:r>
      <w:r w:rsidR="00E915F8" w:rsidRPr="00E37730">
        <w:rPr>
          <w:rFonts w:ascii="Arial" w:hAnsi="Arial" w:cs="Arial"/>
          <w:b/>
        </w:rPr>
        <w:t>aintaining momentum (protected time and practice engagement barriers)</w:t>
      </w:r>
    </w:p>
    <w:p w14:paraId="49E57C55" w14:textId="77777777" w:rsidR="002402B7" w:rsidRPr="00E37730" w:rsidRDefault="00FB68A4" w:rsidP="00E37730">
      <w:pPr>
        <w:pStyle w:val="NoSpacing"/>
        <w:numPr>
          <w:ilvl w:val="0"/>
          <w:numId w:val="27"/>
        </w:numPr>
        <w:spacing w:line="276" w:lineRule="auto"/>
        <w:contextualSpacing/>
        <w:rPr>
          <w:rFonts w:ascii="Arial" w:hAnsi="Arial" w:cs="Arial"/>
          <w:b/>
        </w:rPr>
      </w:pPr>
      <w:r w:rsidRPr="00E37730">
        <w:rPr>
          <w:rFonts w:ascii="Arial" w:hAnsi="Arial" w:cs="Arial"/>
          <w:b/>
        </w:rPr>
        <w:t>Funding/resourcing the model</w:t>
      </w:r>
    </w:p>
    <w:p w14:paraId="03DFA3FF" w14:textId="77777777" w:rsidR="002402B7" w:rsidRPr="00E37730" w:rsidRDefault="002402B7" w:rsidP="00E37730">
      <w:pPr>
        <w:pStyle w:val="NoSpacing"/>
        <w:numPr>
          <w:ilvl w:val="0"/>
          <w:numId w:val="27"/>
        </w:numPr>
        <w:spacing w:line="276" w:lineRule="auto"/>
        <w:contextualSpacing/>
        <w:rPr>
          <w:rFonts w:ascii="Arial" w:hAnsi="Arial" w:cs="Arial"/>
          <w:b/>
        </w:rPr>
      </w:pPr>
      <w:r w:rsidRPr="00E37730">
        <w:rPr>
          <w:rFonts w:ascii="Arial" w:hAnsi="Arial" w:cs="Arial"/>
          <w:b/>
        </w:rPr>
        <w:t>Data (obtain manually and prone to fla</w:t>
      </w:r>
      <w:r w:rsidR="00FB68A4" w:rsidRPr="00E37730">
        <w:rPr>
          <w:rFonts w:ascii="Arial" w:hAnsi="Arial" w:cs="Arial"/>
          <w:b/>
        </w:rPr>
        <w:t>ws through practice user error)</w:t>
      </w:r>
    </w:p>
    <w:p w14:paraId="35A31C51" w14:textId="77777777" w:rsidR="002402B7" w:rsidRPr="00E37730" w:rsidRDefault="002402B7" w:rsidP="00E37730">
      <w:pPr>
        <w:pStyle w:val="NoSpacing"/>
        <w:numPr>
          <w:ilvl w:val="0"/>
          <w:numId w:val="27"/>
        </w:numPr>
        <w:spacing w:line="276" w:lineRule="auto"/>
        <w:contextualSpacing/>
        <w:rPr>
          <w:rFonts w:ascii="Arial" w:hAnsi="Arial" w:cs="Arial"/>
          <w:b/>
        </w:rPr>
      </w:pPr>
      <w:r w:rsidRPr="00E37730">
        <w:rPr>
          <w:rFonts w:ascii="Arial" w:hAnsi="Arial" w:cs="Arial"/>
          <w:b/>
        </w:rPr>
        <w:t>No time allocated by practice</w:t>
      </w:r>
    </w:p>
    <w:p w14:paraId="4D822F7C" w14:textId="77777777" w:rsidR="002402B7" w:rsidRPr="00E37730" w:rsidRDefault="00FB68A4" w:rsidP="00E37730">
      <w:pPr>
        <w:pStyle w:val="NoSpacing"/>
        <w:numPr>
          <w:ilvl w:val="0"/>
          <w:numId w:val="27"/>
        </w:numPr>
        <w:spacing w:line="276" w:lineRule="auto"/>
        <w:contextualSpacing/>
        <w:rPr>
          <w:rFonts w:ascii="Arial" w:hAnsi="Arial" w:cs="Arial"/>
          <w:b/>
        </w:rPr>
      </w:pPr>
      <w:r w:rsidRPr="00E37730">
        <w:rPr>
          <w:rFonts w:ascii="Arial" w:hAnsi="Arial" w:cs="Arial"/>
          <w:b/>
        </w:rPr>
        <w:t>Buy-in from wider team</w:t>
      </w:r>
    </w:p>
    <w:p w14:paraId="16647CA5" w14:textId="77777777" w:rsidR="002402B7" w:rsidRPr="00E37730" w:rsidRDefault="00FB68A4" w:rsidP="00E37730">
      <w:pPr>
        <w:pStyle w:val="NoSpacing"/>
        <w:numPr>
          <w:ilvl w:val="0"/>
          <w:numId w:val="27"/>
        </w:numPr>
        <w:spacing w:line="276" w:lineRule="auto"/>
        <w:contextualSpacing/>
        <w:rPr>
          <w:rFonts w:ascii="Arial" w:hAnsi="Arial" w:cs="Arial"/>
          <w:b/>
        </w:rPr>
      </w:pPr>
      <w:r w:rsidRPr="00E37730">
        <w:rPr>
          <w:rFonts w:ascii="Arial" w:hAnsi="Arial" w:cs="Arial"/>
          <w:b/>
        </w:rPr>
        <w:t>Sponsor/manage support</w:t>
      </w:r>
    </w:p>
    <w:p w14:paraId="280E7C31" w14:textId="77777777" w:rsidR="002402B7" w:rsidRPr="00E37730" w:rsidRDefault="002402B7" w:rsidP="00E37730">
      <w:pPr>
        <w:pStyle w:val="NoSpacing"/>
        <w:numPr>
          <w:ilvl w:val="0"/>
          <w:numId w:val="27"/>
        </w:numPr>
        <w:spacing w:line="276" w:lineRule="auto"/>
        <w:contextualSpacing/>
        <w:rPr>
          <w:rFonts w:ascii="Arial" w:hAnsi="Arial" w:cs="Arial"/>
          <w:b/>
        </w:rPr>
      </w:pPr>
      <w:r w:rsidRPr="00E37730">
        <w:rPr>
          <w:rFonts w:ascii="Arial" w:hAnsi="Arial" w:cs="Arial"/>
          <w:b/>
        </w:rPr>
        <w:t>P</w:t>
      </w:r>
      <w:r w:rsidR="00FB68A4" w:rsidRPr="00E37730">
        <w:rPr>
          <w:rFonts w:ascii="Arial" w:hAnsi="Arial" w:cs="Arial"/>
          <w:b/>
        </w:rPr>
        <w:t>ractice environment and culture</w:t>
      </w:r>
    </w:p>
    <w:p w14:paraId="4EBF2AC2" w14:textId="77777777" w:rsidR="002402B7" w:rsidRPr="00E37730" w:rsidRDefault="002402B7" w:rsidP="00E37730">
      <w:pPr>
        <w:pStyle w:val="NoSpacing"/>
        <w:numPr>
          <w:ilvl w:val="0"/>
          <w:numId w:val="27"/>
        </w:numPr>
        <w:spacing w:line="276" w:lineRule="auto"/>
        <w:contextualSpacing/>
        <w:rPr>
          <w:rFonts w:ascii="Arial" w:hAnsi="Arial" w:cs="Arial"/>
          <w:b/>
        </w:rPr>
      </w:pPr>
      <w:r w:rsidRPr="00E37730">
        <w:rPr>
          <w:rFonts w:ascii="Arial" w:hAnsi="Arial" w:cs="Arial"/>
          <w:b/>
        </w:rPr>
        <w:t>IT</w:t>
      </w:r>
      <w:r w:rsidR="00FB68A4" w:rsidRPr="00E37730">
        <w:rPr>
          <w:rFonts w:ascii="Arial" w:hAnsi="Arial" w:cs="Arial"/>
          <w:b/>
        </w:rPr>
        <w:t xml:space="preserve"> –</w:t>
      </w:r>
      <w:r w:rsidRPr="00E37730">
        <w:rPr>
          <w:rFonts w:ascii="Arial" w:hAnsi="Arial" w:cs="Arial"/>
          <w:b/>
        </w:rPr>
        <w:t xml:space="preserve"> just obtaining data</w:t>
      </w:r>
    </w:p>
    <w:p w14:paraId="16D82ED8" w14:textId="77777777" w:rsidR="002402B7" w:rsidRPr="00E37730" w:rsidRDefault="002402B7" w:rsidP="00E37730">
      <w:pPr>
        <w:pStyle w:val="NoSpacing"/>
        <w:numPr>
          <w:ilvl w:val="0"/>
          <w:numId w:val="27"/>
        </w:numPr>
        <w:spacing w:line="276" w:lineRule="auto"/>
        <w:contextualSpacing/>
        <w:rPr>
          <w:rFonts w:ascii="Arial" w:hAnsi="Arial" w:cs="Arial"/>
          <w:b/>
        </w:rPr>
      </w:pPr>
      <w:r w:rsidRPr="00E37730">
        <w:rPr>
          <w:rFonts w:ascii="Arial" w:hAnsi="Arial" w:cs="Arial"/>
          <w:b/>
        </w:rPr>
        <w:t>Rapid changes across Buller Health</w:t>
      </w:r>
    </w:p>
    <w:p w14:paraId="3C36A028" w14:textId="77777777" w:rsidR="00E37730" w:rsidRDefault="00E37730" w:rsidP="00E37730">
      <w:pPr>
        <w:pStyle w:val="NoSpacing"/>
        <w:spacing w:line="276" w:lineRule="auto"/>
        <w:contextualSpacing/>
        <w:rPr>
          <w:rFonts w:ascii="Arial" w:hAnsi="Arial" w:cs="Arial"/>
          <w:b/>
        </w:rPr>
      </w:pPr>
    </w:p>
    <w:p w14:paraId="7E89CA30" w14:textId="72583002" w:rsidR="00563AFA" w:rsidRPr="00E37730" w:rsidRDefault="00563AFA" w:rsidP="00E37730">
      <w:pPr>
        <w:pStyle w:val="NoSpacing"/>
        <w:spacing w:line="276" w:lineRule="auto"/>
        <w:contextualSpacing/>
        <w:rPr>
          <w:rFonts w:ascii="Arial" w:hAnsi="Arial" w:cs="Arial"/>
          <w:b/>
        </w:rPr>
      </w:pPr>
      <w:r w:rsidRPr="00E37730">
        <w:rPr>
          <w:rFonts w:ascii="Arial" w:hAnsi="Arial" w:cs="Arial"/>
          <w:b/>
        </w:rPr>
        <w:t xml:space="preserve">In the bottom </w:t>
      </w:r>
      <w:r w:rsidR="00A72F49" w:rsidRPr="00E37730">
        <w:rPr>
          <w:rFonts w:ascii="Arial" w:hAnsi="Arial" w:cs="Arial"/>
          <w:b/>
        </w:rPr>
        <w:t xml:space="preserve">left </w:t>
      </w:r>
      <w:r w:rsidRPr="00E37730">
        <w:rPr>
          <w:rFonts w:ascii="Arial" w:hAnsi="Arial" w:cs="Arial"/>
          <w:b/>
        </w:rPr>
        <w:t xml:space="preserve">corner of the slide </w:t>
      </w:r>
      <w:r w:rsidR="00A72F49" w:rsidRPr="00E37730">
        <w:rPr>
          <w:rFonts w:ascii="Arial" w:hAnsi="Arial" w:cs="Arial"/>
          <w:b/>
        </w:rPr>
        <w:t>is a photo of a green road sign, bearing white text that reads ‘Challenges’.</w:t>
      </w:r>
    </w:p>
    <w:p w14:paraId="071E9CB6" w14:textId="77777777" w:rsidR="00A72F49" w:rsidRPr="00E37730" w:rsidRDefault="00A72F49" w:rsidP="00E37730">
      <w:pPr>
        <w:pStyle w:val="NoSpacing"/>
        <w:spacing w:line="276" w:lineRule="auto"/>
        <w:contextualSpacing/>
        <w:rPr>
          <w:rFonts w:ascii="Arial" w:hAnsi="Arial" w:cs="Arial"/>
          <w:b/>
        </w:rPr>
      </w:pPr>
    </w:p>
    <w:p w14:paraId="3C6E9C9A" w14:textId="77777777" w:rsidR="00A72F49" w:rsidRPr="00E37730" w:rsidRDefault="00A72F49" w:rsidP="00E37730">
      <w:pPr>
        <w:pStyle w:val="NoSpacing"/>
        <w:spacing w:line="276" w:lineRule="auto"/>
        <w:contextualSpacing/>
        <w:rPr>
          <w:rFonts w:ascii="Arial" w:hAnsi="Arial" w:cs="Arial"/>
          <w:bCs/>
        </w:rPr>
      </w:pPr>
      <w:r w:rsidRPr="00E37730">
        <w:rPr>
          <w:rFonts w:ascii="Arial" w:hAnsi="Arial" w:cs="Arial"/>
          <w:bCs/>
        </w:rPr>
        <w:t>Audio</w:t>
      </w:r>
    </w:p>
    <w:p w14:paraId="7A7A9968" w14:textId="77777777" w:rsidR="00A72F49" w:rsidRPr="00E37730" w:rsidRDefault="00A72F49" w:rsidP="00E37730">
      <w:pPr>
        <w:pStyle w:val="NoSpacing"/>
        <w:spacing w:line="276" w:lineRule="auto"/>
        <w:contextualSpacing/>
        <w:rPr>
          <w:rFonts w:ascii="Arial" w:hAnsi="Arial" w:cs="Arial"/>
          <w:b/>
        </w:rPr>
      </w:pPr>
    </w:p>
    <w:p w14:paraId="06379F51" w14:textId="2035B3FF" w:rsidR="00FB0DCB" w:rsidRPr="00E37730" w:rsidRDefault="0034526B" w:rsidP="00E37730">
      <w:pPr>
        <w:pStyle w:val="NoSpacing"/>
        <w:spacing w:line="276" w:lineRule="auto"/>
        <w:contextualSpacing/>
        <w:rPr>
          <w:rFonts w:ascii="Arial" w:hAnsi="Arial" w:cs="Arial"/>
        </w:rPr>
      </w:pPr>
      <w:r w:rsidRPr="00E37730">
        <w:rPr>
          <w:rFonts w:ascii="Arial" w:hAnsi="Arial" w:cs="Arial"/>
        </w:rPr>
        <w:t>The key challenges we had were staff shortages and maintaining momentum. A lot of this was the inability to have protected time for project members to work on the programme. It was very difficult to achieve in the practice. We had a high turnover</w:t>
      </w:r>
      <w:r w:rsidR="00E37730">
        <w:rPr>
          <w:rFonts w:ascii="Arial" w:hAnsi="Arial" w:cs="Arial"/>
        </w:rPr>
        <w:t xml:space="preserve"> </w:t>
      </w:r>
      <w:r w:rsidRPr="00E37730">
        <w:rPr>
          <w:rFonts w:ascii="Arial" w:hAnsi="Arial" w:cs="Arial"/>
        </w:rPr>
        <w:t xml:space="preserve">of long-term nursing workforce and a new model of integrated </w:t>
      </w:r>
      <w:r w:rsidR="00AF71B7" w:rsidRPr="00E37730">
        <w:rPr>
          <w:rFonts w:ascii="Arial" w:hAnsi="Arial" w:cs="Arial"/>
        </w:rPr>
        <w:t xml:space="preserve">nursing care being </w:t>
      </w:r>
      <w:r w:rsidRPr="00E37730">
        <w:rPr>
          <w:rFonts w:ascii="Arial" w:hAnsi="Arial" w:cs="Arial"/>
        </w:rPr>
        <w:t>introduced to the practice, which also made it difficult to get time to work on the project. We had three Buller Health managers during the project time, and leadership support was lacking. Poutini Waiora involvement has meant the project could continue, otherwise it would have just fallen over.</w:t>
      </w:r>
    </w:p>
    <w:p w14:paraId="1EE79363" w14:textId="77777777" w:rsidR="0034526B" w:rsidRPr="00E37730" w:rsidRDefault="0034526B" w:rsidP="00E37730">
      <w:pPr>
        <w:pStyle w:val="NoSpacing"/>
        <w:spacing w:line="276" w:lineRule="auto"/>
        <w:contextualSpacing/>
        <w:rPr>
          <w:rFonts w:ascii="Arial" w:hAnsi="Arial" w:cs="Arial"/>
        </w:rPr>
      </w:pPr>
      <w:r w:rsidRPr="00E37730">
        <w:rPr>
          <w:rFonts w:ascii="Arial" w:hAnsi="Arial" w:cs="Arial"/>
          <w:b/>
        </w:rPr>
        <w:t>Visual</w:t>
      </w:r>
    </w:p>
    <w:p w14:paraId="350DEFD8" w14:textId="77777777" w:rsidR="0034526B" w:rsidRPr="00E37730" w:rsidRDefault="0034526B" w:rsidP="00E37730">
      <w:pPr>
        <w:pStyle w:val="NoSpacing"/>
        <w:spacing w:line="276" w:lineRule="auto"/>
        <w:contextualSpacing/>
        <w:rPr>
          <w:rFonts w:ascii="Arial" w:hAnsi="Arial" w:cs="Arial"/>
          <w:b/>
        </w:rPr>
      </w:pPr>
    </w:p>
    <w:p w14:paraId="72B6F1C1" w14:textId="77777777" w:rsidR="0034526B" w:rsidRPr="00E37730" w:rsidRDefault="0034526B" w:rsidP="00E37730">
      <w:pPr>
        <w:pStyle w:val="NoSpacing"/>
        <w:spacing w:line="276" w:lineRule="auto"/>
        <w:contextualSpacing/>
        <w:rPr>
          <w:rFonts w:ascii="Arial" w:hAnsi="Arial" w:cs="Arial"/>
          <w:b/>
        </w:rPr>
      </w:pPr>
      <w:r w:rsidRPr="00E37730">
        <w:rPr>
          <w:rFonts w:ascii="Arial" w:hAnsi="Arial" w:cs="Arial"/>
          <w:b/>
        </w:rPr>
        <w:t xml:space="preserve">The next slide is titled ‘Key Successes’. </w:t>
      </w:r>
    </w:p>
    <w:p w14:paraId="6F657378" w14:textId="77777777" w:rsidR="00905730" w:rsidRPr="00E37730" w:rsidRDefault="00344D1B" w:rsidP="00E37730">
      <w:pPr>
        <w:pStyle w:val="NoSpacing"/>
        <w:numPr>
          <w:ilvl w:val="0"/>
          <w:numId w:val="43"/>
        </w:numPr>
        <w:spacing w:line="276" w:lineRule="auto"/>
        <w:contextualSpacing/>
        <w:rPr>
          <w:rFonts w:ascii="Arial" w:hAnsi="Arial" w:cs="Arial"/>
          <w:b/>
        </w:rPr>
      </w:pPr>
      <w:r w:rsidRPr="00E37730">
        <w:rPr>
          <w:rFonts w:ascii="Arial" w:hAnsi="Arial" w:cs="Arial"/>
          <w:b/>
        </w:rPr>
        <w:t>Poutini Waiora saved the day!</w:t>
      </w:r>
      <w:r w:rsidR="0034526B" w:rsidRPr="00E37730">
        <w:rPr>
          <w:rFonts w:ascii="Arial" w:hAnsi="Arial" w:cs="Arial"/>
          <w:b/>
        </w:rPr>
        <w:t xml:space="preserve"> (This bullet point is in bold.)</w:t>
      </w:r>
    </w:p>
    <w:p w14:paraId="220BB443" w14:textId="77777777" w:rsidR="00344D1B" w:rsidRPr="00E37730" w:rsidRDefault="00344D1B" w:rsidP="00E37730">
      <w:pPr>
        <w:pStyle w:val="NoSpacing"/>
        <w:numPr>
          <w:ilvl w:val="0"/>
          <w:numId w:val="28"/>
        </w:numPr>
        <w:spacing w:line="276" w:lineRule="auto"/>
        <w:contextualSpacing/>
        <w:rPr>
          <w:rFonts w:ascii="Arial" w:hAnsi="Arial" w:cs="Arial"/>
          <w:b/>
        </w:rPr>
      </w:pPr>
      <w:r w:rsidRPr="00E37730">
        <w:rPr>
          <w:rFonts w:ascii="Arial" w:hAnsi="Arial" w:cs="Arial"/>
          <w:b/>
        </w:rPr>
        <w:t>E</w:t>
      </w:r>
      <w:r w:rsidR="0034526B" w:rsidRPr="00E37730">
        <w:rPr>
          <w:rFonts w:ascii="Arial" w:hAnsi="Arial" w:cs="Arial"/>
          <w:b/>
        </w:rPr>
        <w:t>ngaging GP</w:t>
      </w:r>
      <w:r w:rsidRPr="00E37730">
        <w:rPr>
          <w:rFonts w:ascii="Arial" w:hAnsi="Arial" w:cs="Arial"/>
          <w:b/>
        </w:rPr>
        <w:t>/</w:t>
      </w:r>
      <w:r w:rsidR="0034526B" w:rsidRPr="00E37730">
        <w:rPr>
          <w:rFonts w:ascii="Arial" w:hAnsi="Arial" w:cs="Arial"/>
          <w:b/>
        </w:rPr>
        <w:t>weekly case reviews (This bullet point is in bold.)</w:t>
      </w:r>
    </w:p>
    <w:p w14:paraId="360F36F2" w14:textId="77777777" w:rsidR="00344D1B" w:rsidRPr="00E37730" w:rsidRDefault="00344D1B" w:rsidP="00E37730">
      <w:pPr>
        <w:pStyle w:val="NoSpacing"/>
        <w:numPr>
          <w:ilvl w:val="0"/>
          <w:numId w:val="28"/>
        </w:numPr>
        <w:spacing w:line="276" w:lineRule="auto"/>
        <w:contextualSpacing/>
        <w:rPr>
          <w:rFonts w:ascii="Arial" w:hAnsi="Arial" w:cs="Arial"/>
          <w:b/>
        </w:rPr>
      </w:pPr>
      <w:r w:rsidRPr="00E37730">
        <w:rPr>
          <w:rFonts w:ascii="Arial" w:hAnsi="Arial" w:cs="Arial"/>
          <w:b/>
        </w:rPr>
        <w:t>Team inspired</w:t>
      </w:r>
    </w:p>
    <w:p w14:paraId="00BBBC22" w14:textId="77777777" w:rsidR="00344D1B" w:rsidRPr="00E37730" w:rsidRDefault="00344D1B" w:rsidP="00E37730">
      <w:pPr>
        <w:pStyle w:val="NoSpacing"/>
        <w:numPr>
          <w:ilvl w:val="0"/>
          <w:numId w:val="28"/>
        </w:numPr>
        <w:spacing w:line="276" w:lineRule="auto"/>
        <w:contextualSpacing/>
        <w:rPr>
          <w:rFonts w:ascii="Arial" w:hAnsi="Arial" w:cs="Arial"/>
          <w:b/>
        </w:rPr>
      </w:pPr>
      <w:r w:rsidRPr="00E37730">
        <w:rPr>
          <w:rFonts w:ascii="Arial" w:hAnsi="Arial" w:cs="Arial"/>
          <w:b/>
        </w:rPr>
        <w:t>Positive patient feedback</w:t>
      </w:r>
    </w:p>
    <w:p w14:paraId="3D2D0C24" w14:textId="77777777" w:rsidR="00344D1B" w:rsidRPr="00E37730" w:rsidRDefault="00344D1B" w:rsidP="00E37730">
      <w:pPr>
        <w:pStyle w:val="NoSpacing"/>
        <w:numPr>
          <w:ilvl w:val="0"/>
          <w:numId w:val="28"/>
        </w:numPr>
        <w:spacing w:line="276" w:lineRule="auto"/>
        <w:contextualSpacing/>
        <w:rPr>
          <w:rFonts w:ascii="Arial" w:hAnsi="Arial" w:cs="Arial"/>
          <w:b/>
        </w:rPr>
      </w:pPr>
      <w:r w:rsidRPr="00E37730">
        <w:rPr>
          <w:rFonts w:ascii="Arial" w:hAnsi="Arial" w:cs="Arial"/>
          <w:b/>
        </w:rPr>
        <w:t>Continuity of care</w:t>
      </w:r>
      <w:r w:rsidR="0034526B" w:rsidRPr="00E37730">
        <w:rPr>
          <w:rFonts w:ascii="Arial" w:hAnsi="Arial" w:cs="Arial"/>
          <w:b/>
        </w:rPr>
        <w:t xml:space="preserve"> </w:t>
      </w:r>
      <w:r w:rsidR="006D687C" w:rsidRPr="00E37730">
        <w:rPr>
          <w:rFonts w:ascii="Arial" w:hAnsi="Arial" w:cs="Arial"/>
          <w:b/>
        </w:rPr>
        <w:t>(‘Continuity of care’ is in bold)</w:t>
      </w:r>
      <w:r w:rsidRPr="00E37730">
        <w:rPr>
          <w:rFonts w:ascii="Arial" w:hAnsi="Arial" w:cs="Arial"/>
          <w:b/>
        </w:rPr>
        <w:t xml:space="preserve">, holistic </w:t>
      </w:r>
      <w:r w:rsidR="0034526B" w:rsidRPr="00E37730">
        <w:rPr>
          <w:rFonts w:ascii="Arial" w:hAnsi="Arial" w:cs="Arial"/>
          <w:b/>
        </w:rPr>
        <w:t>wrap-</w:t>
      </w:r>
      <w:r w:rsidRPr="00E37730">
        <w:rPr>
          <w:rFonts w:ascii="Arial" w:hAnsi="Arial" w:cs="Arial"/>
          <w:b/>
        </w:rPr>
        <w:t>around support improving patient well</w:t>
      </w:r>
      <w:r w:rsidR="0034526B" w:rsidRPr="00E37730">
        <w:rPr>
          <w:rFonts w:ascii="Arial" w:hAnsi="Arial" w:cs="Arial"/>
          <w:b/>
        </w:rPr>
        <w:t>-</w:t>
      </w:r>
      <w:r w:rsidRPr="00E37730">
        <w:rPr>
          <w:rFonts w:ascii="Arial" w:hAnsi="Arial" w:cs="Arial"/>
          <w:b/>
        </w:rPr>
        <w:t xml:space="preserve">being and independence </w:t>
      </w:r>
      <w:r w:rsidR="0034526B" w:rsidRPr="00E37730">
        <w:rPr>
          <w:rFonts w:ascii="Arial" w:hAnsi="Arial" w:cs="Arial"/>
          <w:b/>
        </w:rPr>
        <w:t>(‘patient well-being and independence’ is in bold)</w:t>
      </w:r>
    </w:p>
    <w:p w14:paraId="043785DE" w14:textId="77777777" w:rsidR="00344D1B" w:rsidRPr="00E37730" w:rsidRDefault="006D687C" w:rsidP="00E37730">
      <w:pPr>
        <w:pStyle w:val="NoSpacing"/>
        <w:numPr>
          <w:ilvl w:val="0"/>
          <w:numId w:val="28"/>
        </w:numPr>
        <w:spacing w:line="276" w:lineRule="auto"/>
        <w:contextualSpacing/>
        <w:rPr>
          <w:rFonts w:ascii="Arial" w:hAnsi="Arial" w:cs="Arial"/>
          <w:b/>
        </w:rPr>
      </w:pPr>
      <w:r w:rsidRPr="00E37730">
        <w:rPr>
          <w:rFonts w:ascii="Arial" w:hAnsi="Arial" w:cs="Arial"/>
          <w:b/>
        </w:rPr>
        <w:t>Engaged some difficult-</w:t>
      </w:r>
      <w:r w:rsidR="00344D1B" w:rsidRPr="00E37730">
        <w:rPr>
          <w:rFonts w:ascii="Arial" w:hAnsi="Arial" w:cs="Arial"/>
          <w:b/>
        </w:rPr>
        <w:t>to</w:t>
      </w:r>
      <w:r w:rsidRPr="00E37730">
        <w:rPr>
          <w:rFonts w:ascii="Arial" w:hAnsi="Arial" w:cs="Arial"/>
          <w:b/>
        </w:rPr>
        <w:t>-</w:t>
      </w:r>
      <w:r w:rsidR="00344D1B" w:rsidRPr="00E37730">
        <w:rPr>
          <w:rFonts w:ascii="Arial" w:hAnsi="Arial" w:cs="Arial"/>
          <w:b/>
        </w:rPr>
        <w:t>engage patients</w:t>
      </w:r>
    </w:p>
    <w:p w14:paraId="61174AD9" w14:textId="77777777" w:rsidR="00344D1B" w:rsidRPr="00E37730" w:rsidRDefault="00344D1B" w:rsidP="00E37730">
      <w:pPr>
        <w:pStyle w:val="NoSpacing"/>
        <w:numPr>
          <w:ilvl w:val="0"/>
          <w:numId w:val="28"/>
        </w:numPr>
        <w:spacing w:line="276" w:lineRule="auto"/>
        <w:contextualSpacing/>
        <w:rPr>
          <w:rFonts w:ascii="Arial" w:hAnsi="Arial" w:cs="Arial"/>
          <w:b/>
        </w:rPr>
      </w:pPr>
      <w:r w:rsidRPr="00E37730">
        <w:rPr>
          <w:rFonts w:ascii="Arial" w:hAnsi="Arial" w:cs="Arial"/>
          <w:b/>
        </w:rPr>
        <w:t>Reduction in overdue DARs</w:t>
      </w:r>
      <w:r w:rsidR="006D687C" w:rsidRPr="00E37730">
        <w:rPr>
          <w:rFonts w:ascii="Arial" w:hAnsi="Arial" w:cs="Arial"/>
          <w:b/>
        </w:rPr>
        <w:t xml:space="preserve"> (This bullet point is in bold.)</w:t>
      </w:r>
    </w:p>
    <w:p w14:paraId="559F3F52" w14:textId="77777777" w:rsidR="00344D1B" w:rsidRPr="00E37730" w:rsidRDefault="00344D1B" w:rsidP="00E37730">
      <w:pPr>
        <w:pStyle w:val="NoSpacing"/>
        <w:numPr>
          <w:ilvl w:val="0"/>
          <w:numId w:val="28"/>
        </w:numPr>
        <w:spacing w:line="276" w:lineRule="auto"/>
        <w:contextualSpacing/>
        <w:rPr>
          <w:rFonts w:ascii="Arial" w:hAnsi="Arial" w:cs="Arial"/>
          <w:b/>
        </w:rPr>
      </w:pPr>
      <w:r w:rsidRPr="00E37730">
        <w:rPr>
          <w:rFonts w:ascii="Arial" w:hAnsi="Arial" w:cs="Arial"/>
          <w:b/>
        </w:rPr>
        <w:t>Spread</w:t>
      </w:r>
      <w:r w:rsidR="006D687C" w:rsidRPr="00E37730">
        <w:rPr>
          <w:rFonts w:ascii="Arial" w:hAnsi="Arial" w:cs="Arial"/>
          <w:b/>
        </w:rPr>
        <w:t xml:space="preserve"> (‘Spread’ is in bold)</w:t>
      </w:r>
      <w:r w:rsidRPr="00E37730">
        <w:rPr>
          <w:rFonts w:ascii="Arial" w:hAnsi="Arial" w:cs="Arial"/>
          <w:b/>
        </w:rPr>
        <w:t xml:space="preserve"> – Reefton and Greymouth*</w:t>
      </w:r>
    </w:p>
    <w:p w14:paraId="594D1A7C" w14:textId="77777777" w:rsidR="00344D1B" w:rsidRPr="00E37730" w:rsidRDefault="00344D1B" w:rsidP="00E37730">
      <w:pPr>
        <w:pStyle w:val="NoSpacing"/>
        <w:numPr>
          <w:ilvl w:val="0"/>
          <w:numId w:val="28"/>
        </w:numPr>
        <w:spacing w:line="276" w:lineRule="auto"/>
        <w:contextualSpacing/>
        <w:rPr>
          <w:rFonts w:ascii="Arial" w:hAnsi="Arial" w:cs="Arial"/>
          <w:b/>
        </w:rPr>
      </w:pPr>
      <w:r w:rsidRPr="00E37730">
        <w:rPr>
          <w:rFonts w:ascii="Arial" w:hAnsi="Arial" w:cs="Arial"/>
          <w:b/>
        </w:rPr>
        <w:t xml:space="preserve">Spread </w:t>
      </w:r>
      <w:r w:rsidR="006D687C" w:rsidRPr="00E37730">
        <w:rPr>
          <w:rFonts w:ascii="Arial" w:hAnsi="Arial" w:cs="Arial"/>
          <w:b/>
        </w:rPr>
        <w:t xml:space="preserve">(‘Spread’ is in bold) </w:t>
      </w:r>
      <w:r w:rsidRPr="00E37730">
        <w:rPr>
          <w:rFonts w:ascii="Arial" w:hAnsi="Arial" w:cs="Arial"/>
          <w:b/>
        </w:rPr>
        <w:t>– other LTCs</w:t>
      </w:r>
    </w:p>
    <w:p w14:paraId="7DFDDDE3" w14:textId="77777777" w:rsidR="00344D1B" w:rsidRPr="00E37730" w:rsidRDefault="00344D1B" w:rsidP="00E37730">
      <w:pPr>
        <w:pStyle w:val="NoSpacing"/>
        <w:numPr>
          <w:ilvl w:val="0"/>
          <w:numId w:val="28"/>
        </w:numPr>
        <w:spacing w:line="276" w:lineRule="auto"/>
        <w:contextualSpacing/>
        <w:rPr>
          <w:rFonts w:ascii="Arial" w:hAnsi="Arial" w:cs="Arial"/>
          <w:b/>
        </w:rPr>
      </w:pPr>
      <w:r w:rsidRPr="00E37730">
        <w:rPr>
          <w:rFonts w:ascii="Arial" w:hAnsi="Arial" w:cs="Arial"/>
          <w:b/>
        </w:rPr>
        <w:t>Alliance Leadership Team (ALT) support for the model for High Need groups and address diabetes in workstreams</w:t>
      </w:r>
    </w:p>
    <w:p w14:paraId="3840A399" w14:textId="77777777" w:rsidR="00E37730" w:rsidRDefault="00E37730" w:rsidP="00E37730">
      <w:pPr>
        <w:pStyle w:val="NoSpacing"/>
        <w:spacing w:line="276" w:lineRule="auto"/>
        <w:contextualSpacing/>
        <w:rPr>
          <w:rFonts w:ascii="Arial" w:hAnsi="Arial" w:cs="Arial"/>
          <w:b/>
        </w:rPr>
      </w:pPr>
    </w:p>
    <w:p w14:paraId="0F363B50" w14:textId="16AAF9DF" w:rsidR="00CD2B4F" w:rsidRPr="00E37730" w:rsidRDefault="00CD2B4F" w:rsidP="00E37730">
      <w:pPr>
        <w:pStyle w:val="NoSpacing"/>
        <w:spacing w:line="276" w:lineRule="auto"/>
        <w:contextualSpacing/>
        <w:rPr>
          <w:rFonts w:ascii="Arial" w:hAnsi="Arial" w:cs="Arial"/>
          <w:b/>
        </w:rPr>
      </w:pPr>
      <w:r w:rsidRPr="00E37730">
        <w:rPr>
          <w:rFonts w:ascii="Arial" w:hAnsi="Arial" w:cs="Arial"/>
          <w:b/>
        </w:rPr>
        <w:lastRenderedPageBreak/>
        <w:t xml:space="preserve">In the </w:t>
      </w:r>
      <w:r w:rsidR="006D687C" w:rsidRPr="00E37730">
        <w:rPr>
          <w:rFonts w:ascii="Arial" w:hAnsi="Arial" w:cs="Arial"/>
          <w:b/>
        </w:rPr>
        <w:t xml:space="preserve">bottom left </w:t>
      </w:r>
      <w:r w:rsidRPr="00E37730">
        <w:rPr>
          <w:rFonts w:ascii="Arial" w:hAnsi="Arial" w:cs="Arial"/>
          <w:b/>
        </w:rPr>
        <w:t xml:space="preserve">corner of the slide is a </w:t>
      </w:r>
      <w:r w:rsidR="00DC6568" w:rsidRPr="00E37730">
        <w:rPr>
          <w:rFonts w:ascii="Arial" w:hAnsi="Arial" w:cs="Arial"/>
          <w:b/>
        </w:rPr>
        <w:t>photo of</w:t>
      </w:r>
      <w:r w:rsidR="00417236" w:rsidRPr="00E37730">
        <w:rPr>
          <w:rFonts w:ascii="Arial" w:hAnsi="Arial" w:cs="Arial"/>
          <w:b/>
        </w:rPr>
        <w:t xml:space="preserve"> a woman on som</w:t>
      </w:r>
      <w:r w:rsidR="00DC6568" w:rsidRPr="00E37730">
        <w:rPr>
          <w:rFonts w:ascii="Arial" w:hAnsi="Arial" w:cs="Arial"/>
          <w:b/>
        </w:rPr>
        <w:t>e rocks in a bay</w:t>
      </w:r>
      <w:r w:rsidR="006D687C" w:rsidRPr="00E37730">
        <w:rPr>
          <w:rFonts w:ascii="Arial" w:hAnsi="Arial" w:cs="Arial"/>
          <w:b/>
        </w:rPr>
        <w:t>. S</w:t>
      </w:r>
      <w:r w:rsidR="00DC6568" w:rsidRPr="00E37730">
        <w:rPr>
          <w:rFonts w:ascii="Arial" w:hAnsi="Arial" w:cs="Arial"/>
          <w:b/>
        </w:rPr>
        <w:t xml:space="preserve">he </w:t>
      </w:r>
      <w:r w:rsidR="00417236" w:rsidRPr="00E37730">
        <w:rPr>
          <w:rFonts w:ascii="Arial" w:hAnsi="Arial" w:cs="Arial"/>
          <w:b/>
        </w:rPr>
        <w:t>h</w:t>
      </w:r>
      <w:r w:rsidR="00DC6568" w:rsidRPr="00E37730">
        <w:rPr>
          <w:rFonts w:ascii="Arial" w:hAnsi="Arial" w:cs="Arial"/>
          <w:b/>
        </w:rPr>
        <w:t>o</w:t>
      </w:r>
      <w:r w:rsidR="00417236" w:rsidRPr="00E37730">
        <w:rPr>
          <w:rFonts w:ascii="Arial" w:hAnsi="Arial" w:cs="Arial"/>
          <w:b/>
        </w:rPr>
        <w:t>lds a giant net</w:t>
      </w:r>
      <w:r w:rsidR="00DC6568" w:rsidRPr="00E37730">
        <w:rPr>
          <w:rFonts w:ascii="Arial" w:hAnsi="Arial" w:cs="Arial"/>
          <w:b/>
        </w:rPr>
        <w:t>.</w:t>
      </w:r>
    </w:p>
    <w:p w14:paraId="2E8E2AA1" w14:textId="77777777" w:rsidR="006D687C" w:rsidRPr="00E37730" w:rsidRDefault="006D687C" w:rsidP="00E37730">
      <w:pPr>
        <w:pStyle w:val="NoSpacing"/>
        <w:spacing w:line="276" w:lineRule="auto"/>
        <w:contextualSpacing/>
        <w:rPr>
          <w:rFonts w:ascii="Arial" w:hAnsi="Arial" w:cs="Arial"/>
          <w:bCs/>
        </w:rPr>
      </w:pPr>
    </w:p>
    <w:p w14:paraId="1F062FAB" w14:textId="77777777" w:rsidR="006D687C" w:rsidRPr="00E37730" w:rsidRDefault="006D687C" w:rsidP="00E37730">
      <w:pPr>
        <w:pStyle w:val="NoSpacing"/>
        <w:spacing w:line="276" w:lineRule="auto"/>
        <w:contextualSpacing/>
        <w:rPr>
          <w:rFonts w:ascii="Arial" w:hAnsi="Arial" w:cs="Arial"/>
          <w:bCs/>
        </w:rPr>
      </w:pPr>
      <w:r w:rsidRPr="00E37730">
        <w:rPr>
          <w:rFonts w:ascii="Arial" w:hAnsi="Arial" w:cs="Arial"/>
          <w:bCs/>
        </w:rPr>
        <w:t>Audio</w:t>
      </w:r>
    </w:p>
    <w:p w14:paraId="4B5F6A0B" w14:textId="77777777" w:rsidR="006D687C" w:rsidRPr="00E37730" w:rsidRDefault="006D687C" w:rsidP="00E37730">
      <w:pPr>
        <w:pStyle w:val="NoSpacing"/>
        <w:spacing w:line="276" w:lineRule="auto"/>
        <w:contextualSpacing/>
        <w:rPr>
          <w:rFonts w:ascii="Arial" w:hAnsi="Arial" w:cs="Arial"/>
          <w:b/>
        </w:rPr>
      </w:pPr>
    </w:p>
    <w:p w14:paraId="2674074F" w14:textId="77777777" w:rsidR="006D687C" w:rsidRPr="00E37730" w:rsidRDefault="006D687C" w:rsidP="00E37730">
      <w:pPr>
        <w:pStyle w:val="NoSpacing"/>
        <w:spacing w:line="276" w:lineRule="auto"/>
        <w:contextualSpacing/>
        <w:rPr>
          <w:rFonts w:ascii="Arial" w:hAnsi="Arial" w:cs="Arial"/>
        </w:rPr>
      </w:pPr>
      <w:r w:rsidRPr="00E37730">
        <w:rPr>
          <w:rFonts w:ascii="Arial" w:hAnsi="Arial" w:cs="Arial"/>
        </w:rPr>
        <w:t>All of these key successes are important, but particular highlights are having a dedicated GP for case reviews and the speed of the project to other practices. An example with the spread is the Greymouth team that have a nurse practitioner and a GP with the Whānau Ora nurse, a pharmacist, a diabetes nurse specialist involved in the team. A case study is an example of a man who was overdue for a CBRA, and he was visiting the practice for a script. The Whānau Ora nurse saw him at the practice and said, 'Get bloods off that man.' The GP did that, and the result was a new diagnosis of diabetes. By the time the man went to pick up his usual prescription from the pharmacy, the script had been sent with an added diabetes medication. The pharmacist advised the patient that he had a new diagnosis of diabetes and gave him medications with detailed education before the Whānau Ora nurse or GP had even been able to talk to him to give him a diagnosis. The nurse home-visited him the next day to discuss with him, and he advised her that he'd been fully informed by the pharmacist. The nurse has arranged for follow up with him in the ED, because he works during the week. So the team were considering how they could continue to provide the follow-up care for him. And the ED had consented for this to happen through them. An update from December 2020 is that Poutini Waiora are still tracking the Buller Māori cohort of 32 patients. Out of these, 29 have engaged. Some have slipped back into old habits, but they're not embarrassed about coming to see the team and tell them. The GP has left, so GP support is currently only available via regular locum. Reefton practice is still going well.</w:t>
      </w:r>
      <w:r w:rsidR="00026AAF" w:rsidRPr="00E37730">
        <w:rPr>
          <w:rFonts w:ascii="Arial" w:hAnsi="Arial" w:cs="Arial"/>
        </w:rPr>
        <w:t xml:space="preserve"> </w:t>
      </w:r>
      <w:r w:rsidRPr="00E37730">
        <w:rPr>
          <w:rFonts w:ascii="Arial" w:hAnsi="Arial" w:cs="Arial"/>
        </w:rPr>
        <w:t>The private practise in Westport</w:t>
      </w:r>
      <w:r w:rsidR="00026AAF" w:rsidRPr="00E37730">
        <w:rPr>
          <w:rFonts w:ascii="Arial" w:hAnsi="Arial" w:cs="Arial"/>
        </w:rPr>
        <w:t xml:space="preserve"> </w:t>
      </w:r>
      <w:r w:rsidRPr="00E37730">
        <w:rPr>
          <w:rFonts w:ascii="Arial" w:hAnsi="Arial" w:cs="Arial"/>
        </w:rPr>
        <w:t>had a change of ownership</w:t>
      </w:r>
      <w:r w:rsidR="00026AAF" w:rsidRPr="00E37730">
        <w:rPr>
          <w:rFonts w:ascii="Arial" w:hAnsi="Arial" w:cs="Arial"/>
        </w:rPr>
        <w:t xml:space="preserve"> </w:t>
      </w:r>
      <w:r w:rsidRPr="00E37730">
        <w:rPr>
          <w:rFonts w:ascii="Arial" w:hAnsi="Arial" w:cs="Arial"/>
        </w:rPr>
        <w:t>at the beginning</w:t>
      </w:r>
      <w:r w:rsidR="00026AAF" w:rsidRPr="00E37730">
        <w:rPr>
          <w:rFonts w:ascii="Arial" w:hAnsi="Arial" w:cs="Arial"/>
        </w:rPr>
        <w:t xml:space="preserve"> </w:t>
      </w:r>
      <w:r w:rsidRPr="00E37730">
        <w:rPr>
          <w:rFonts w:ascii="Arial" w:hAnsi="Arial" w:cs="Arial"/>
        </w:rPr>
        <w:t>of the COVID lockdown.</w:t>
      </w:r>
      <w:r w:rsidR="00026AAF" w:rsidRPr="00E37730">
        <w:rPr>
          <w:rFonts w:ascii="Arial" w:hAnsi="Arial" w:cs="Arial"/>
        </w:rPr>
        <w:t xml:space="preserve"> </w:t>
      </w:r>
      <w:r w:rsidRPr="00E37730">
        <w:rPr>
          <w:rFonts w:ascii="Arial" w:hAnsi="Arial" w:cs="Arial"/>
        </w:rPr>
        <w:t>They've had some teething</w:t>
      </w:r>
      <w:r w:rsidR="00026AAF" w:rsidRPr="00E37730">
        <w:rPr>
          <w:rFonts w:ascii="Arial" w:hAnsi="Arial" w:cs="Arial"/>
        </w:rPr>
        <w:t xml:space="preserve"> </w:t>
      </w:r>
      <w:r w:rsidRPr="00E37730">
        <w:rPr>
          <w:rFonts w:ascii="Arial" w:hAnsi="Arial" w:cs="Arial"/>
        </w:rPr>
        <w:t>problems with the new staff</w:t>
      </w:r>
      <w:r w:rsidR="00026AAF" w:rsidRPr="00E37730">
        <w:rPr>
          <w:rFonts w:ascii="Arial" w:hAnsi="Arial" w:cs="Arial"/>
        </w:rPr>
        <w:t xml:space="preserve"> </w:t>
      </w:r>
      <w:r w:rsidRPr="00E37730">
        <w:rPr>
          <w:rFonts w:ascii="Arial" w:hAnsi="Arial" w:cs="Arial"/>
        </w:rPr>
        <w:t>understanding the</w:t>
      </w:r>
      <w:r w:rsidR="00026AAF" w:rsidRPr="00E37730">
        <w:rPr>
          <w:rFonts w:ascii="Arial" w:hAnsi="Arial" w:cs="Arial"/>
        </w:rPr>
        <w:t xml:space="preserve"> </w:t>
      </w:r>
      <w:r w:rsidRPr="00E37730">
        <w:rPr>
          <w:rFonts w:ascii="Arial" w:hAnsi="Arial" w:cs="Arial"/>
        </w:rPr>
        <w:t>purpose of the project</w:t>
      </w:r>
      <w:r w:rsidR="00026AAF" w:rsidRPr="00E37730">
        <w:rPr>
          <w:rFonts w:ascii="Arial" w:hAnsi="Arial" w:cs="Arial"/>
        </w:rPr>
        <w:t xml:space="preserve"> </w:t>
      </w:r>
      <w:r w:rsidRPr="00E37730">
        <w:rPr>
          <w:rFonts w:ascii="Arial" w:hAnsi="Arial" w:cs="Arial"/>
        </w:rPr>
        <w:t>and the collaboration with</w:t>
      </w:r>
      <w:r w:rsidR="00026AAF" w:rsidRPr="00E37730">
        <w:rPr>
          <w:rFonts w:ascii="Arial" w:hAnsi="Arial" w:cs="Arial"/>
        </w:rPr>
        <w:t xml:space="preserve"> </w:t>
      </w:r>
      <w:r w:rsidRPr="00E37730">
        <w:rPr>
          <w:rFonts w:ascii="Arial" w:hAnsi="Arial" w:cs="Arial"/>
        </w:rPr>
        <w:t>Poutini Waiora,</w:t>
      </w:r>
      <w:r w:rsidR="00026AAF" w:rsidRPr="00E37730">
        <w:rPr>
          <w:rFonts w:ascii="Arial" w:hAnsi="Arial" w:cs="Arial"/>
        </w:rPr>
        <w:t xml:space="preserve"> </w:t>
      </w:r>
      <w:r w:rsidRPr="00E37730">
        <w:rPr>
          <w:rFonts w:ascii="Arial" w:hAnsi="Arial" w:cs="Arial"/>
        </w:rPr>
        <w:t>but this is being worked out.</w:t>
      </w:r>
      <w:r w:rsidR="00026AAF" w:rsidRPr="00E37730">
        <w:rPr>
          <w:rFonts w:ascii="Arial" w:hAnsi="Arial" w:cs="Arial"/>
        </w:rPr>
        <w:t xml:space="preserve"> </w:t>
      </w:r>
      <w:r w:rsidR="00FB0DCB" w:rsidRPr="00E37730">
        <w:rPr>
          <w:rFonts w:ascii="Arial" w:hAnsi="Arial" w:cs="Arial"/>
        </w:rPr>
        <w:t>And dietic</w:t>
      </w:r>
      <w:r w:rsidRPr="00E37730">
        <w:rPr>
          <w:rFonts w:ascii="Arial" w:hAnsi="Arial" w:cs="Arial"/>
        </w:rPr>
        <w:t>ian support has been</w:t>
      </w:r>
      <w:r w:rsidR="00026AAF" w:rsidRPr="00E37730">
        <w:rPr>
          <w:rFonts w:ascii="Arial" w:hAnsi="Arial" w:cs="Arial"/>
        </w:rPr>
        <w:t xml:space="preserve"> </w:t>
      </w:r>
      <w:r w:rsidRPr="00E37730">
        <w:rPr>
          <w:rFonts w:ascii="Arial" w:hAnsi="Arial" w:cs="Arial"/>
        </w:rPr>
        <w:t>through the kaiarataki,</w:t>
      </w:r>
      <w:r w:rsidR="00026AAF" w:rsidRPr="00E37730">
        <w:rPr>
          <w:rFonts w:ascii="Arial" w:hAnsi="Arial" w:cs="Arial"/>
        </w:rPr>
        <w:t xml:space="preserve"> </w:t>
      </w:r>
      <w:r w:rsidRPr="00E37730">
        <w:rPr>
          <w:rFonts w:ascii="Arial" w:hAnsi="Arial" w:cs="Arial"/>
        </w:rPr>
        <w:t>as many of the patients don't</w:t>
      </w:r>
      <w:r w:rsidR="00026AAF" w:rsidRPr="00E37730">
        <w:rPr>
          <w:rFonts w:ascii="Arial" w:hAnsi="Arial" w:cs="Arial"/>
        </w:rPr>
        <w:t xml:space="preserve"> </w:t>
      </w:r>
      <w:r w:rsidR="00FB0DCB" w:rsidRPr="00E37730">
        <w:rPr>
          <w:rFonts w:ascii="Arial" w:hAnsi="Arial" w:cs="Arial"/>
        </w:rPr>
        <w:t>want to see the dietic</w:t>
      </w:r>
      <w:r w:rsidRPr="00E37730">
        <w:rPr>
          <w:rFonts w:ascii="Arial" w:hAnsi="Arial" w:cs="Arial"/>
        </w:rPr>
        <w:t>ians.</w:t>
      </w:r>
      <w:r w:rsidR="00026AAF" w:rsidRPr="00E37730">
        <w:rPr>
          <w:rFonts w:ascii="Arial" w:hAnsi="Arial" w:cs="Arial"/>
        </w:rPr>
        <w:t xml:space="preserve"> So the dietic</w:t>
      </w:r>
      <w:r w:rsidRPr="00E37730">
        <w:rPr>
          <w:rFonts w:ascii="Arial" w:hAnsi="Arial" w:cs="Arial"/>
        </w:rPr>
        <w:t>ian has</w:t>
      </w:r>
      <w:r w:rsidR="00026AAF" w:rsidRPr="00E37730">
        <w:rPr>
          <w:rFonts w:ascii="Arial" w:hAnsi="Arial" w:cs="Arial"/>
        </w:rPr>
        <w:t xml:space="preserve"> </w:t>
      </w:r>
      <w:r w:rsidRPr="00E37730">
        <w:rPr>
          <w:rFonts w:ascii="Arial" w:hAnsi="Arial" w:cs="Arial"/>
        </w:rPr>
        <w:t>been providing advice</w:t>
      </w:r>
      <w:r w:rsidR="00026AAF" w:rsidRPr="00E37730">
        <w:rPr>
          <w:rFonts w:ascii="Arial" w:hAnsi="Arial" w:cs="Arial"/>
        </w:rPr>
        <w:t xml:space="preserve"> </w:t>
      </w:r>
      <w:r w:rsidRPr="00E37730">
        <w:rPr>
          <w:rFonts w:ascii="Arial" w:hAnsi="Arial" w:cs="Arial"/>
        </w:rPr>
        <w:t>through the team members,</w:t>
      </w:r>
      <w:r w:rsidR="00026AAF" w:rsidRPr="00E37730">
        <w:rPr>
          <w:rFonts w:ascii="Arial" w:hAnsi="Arial" w:cs="Arial"/>
        </w:rPr>
        <w:t xml:space="preserve"> </w:t>
      </w:r>
      <w:r w:rsidRPr="00E37730">
        <w:rPr>
          <w:rFonts w:ascii="Arial" w:hAnsi="Arial" w:cs="Arial"/>
        </w:rPr>
        <w:t>and this is working well.</w:t>
      </w:r>
    </w:p>
    <w:p w14:paraId="4C4916F9" w14:textId="77777777" w:rsidR="00FB0DCB" w:rsidRPr="00E37730" w:rsidRDefault="00FB0DCB" w:rsidP="00E37730">
      <w:pPr>
        <w:pStyle w:val="NoSpacing"/>
        <w:spacing w:line="276" w:lineRule="auto"/>
        <w:contextualSpacing/>
        <w:rPr>
          <w:rFonts w:ascii="Arial" w:hAnsi="Arial" w:cs="Arial"/>
        </w:rPr>
      </w:pPr>
    </w:p>
    <w:p w14:paraId="2B032DEB" w14:textId="77777777" w:rsidR="00FB0DCB" w:rsidRPr="00E37730" w:rsidRDefault="00FB0DCB" w:rsidP="00E37730">
      <w:pPr>
        <w:pStyle w:val="NoSpacing"/>
        <w:spacing w:line="276" w:lineRule="auto"/>
        <w:contextualSpacing/>
        <w:rPr>
          <w:rFonts w:ascii="Arial" w:hAnsi="Arial" w:cs="Arial"/>
          <w:b/>
        </w:rPr>
      </w:pPr>
      <w:r w:rsidRPr="00E37730">
        <w:rPr>
          <w:rFonts w:ascii="Arial" w:hAnsi="Arial" w:cs="Arial"/>
          <w:b/>
        </w:rPr>
        <w:t>Visual</w:t>
      </w:r>
    </w:p>
    <w:p w14:paraId="34055395" w14:textId="77777777" w:rsidR="00B71E97" w:rsidRPr="00E37730" w:rsidRDefault="00B71E97" w:rsidP="00E37730">
      <w:pPr>
        <w:pStyle w:val="NoSpacing"/>
        <w:spacing w:line="276" w:lineRule="auto"/>
        <w:contextualSpacing/>
        <w:rPr>
          <w:rFonts w:ascii="Arial" w:hAnsi="Arial" w:cs="Arial"/>
          <w:b/>
        </w:rPr>
      </w:pPr>
    </w:p>
    <w:p w14:paraId="4B645258" w14:textId="77777777" w:rsidR="008B4550" w:rsidRPr="00E37730" w:rsidRDefault="00026AAF" w:rsidP="00E37730">
      <w:pPr>
        <w:pStyle w:val="NoSpacing"/>
        <w:spacing w:line="276" w:lineRule="auto"/>
        <w:contextualSpacing/>
        <w:rPr>
          <w:rFonts w:ascii="Arial" w:hAnsi="Arial" w:cs="Arial"/>
          <w:b/>
        </w:rPr>
      </w:pPr>
      <w:r w:rsidRPr="00E37730">
        <w:rPr>
          <w:rFonts w:ascii="Arial" w:hAnsi="Arial" w:cs="Arial"/>
          <w:b/>
        </w:rPr>
        <w:t xml:space="preserve">The next </w:t>
      </w:r>
      <w:r w:rsidR="00B71E97" w:rsidRPr="00E37730">
        <w:rPr>
          <w:rFonts w:ascii="Arial" w:hAnsi="Arial" w:cs="Arial"/>
          <w:b/>
        </w:rPr>
        <w:t xml:space="preserve">slide is titled </w:t>
      </w:r>
      <w:r w:rsidRPr="00E37730">
        <w:rPr>
          <w:rFonts w:ascii="Arial" w:hAnsi="Arial" w:cs="Arial"/>
          <w:b/>
        </w:rPr>
        <w:t>‘</w:t>
      </w:r>
      <w:r w:rsidR="00B71E97" w:rsidRPr="00E37730">
        <w:rPr>
          <w:rFonts w:ascii="Arial" w:hAnsi="Arial" w:cs="Arial"/>
          <w:b/>
        </w:rPr>
        <w:t>Lessons Learned</w:t>
      </w:r>
      <w:r w:rsidRPr="00E37730">
        <w:rPr>
          <w:rFonts w:ascii="Arial" w:hAnsi="Arial" w:cs="Arial"/>
          <w:b/>
        </w:rPr>
        <w:t>’</w:t>
      </w:r>
      <w:r w:rsidR="00B71E97" w:rsidRPr="00E37730">
        <w:rPr>
          <w:rFonts w:ascii="Arial" w:hAnsi="Arial" w:cs="Arial"/>
          <w:b/>
        </w:rPr>
        <w:t>.</w:t>
      </w:r>
      <w:r w:rsidR="00F9372B" w:rsidRPr="00E37730">
        <w:rPr>
          <w:rFonts w:ascii="Arial" w:hAnsi="Arial" w:cs="Arial"/>
          <w:b/>
        </w:rPr>
        <w:t xml:space="preserve"> </w:t>
      </w:r>
      <w:r w:rsidRPr="00E37730">
        <w:rPr>
          <w:rFonts w:ascii="Arial" w:hAnsi="Arial" w:cs="Arial"/>
          <w:b/>
        </w:rPr>
        <w:t xml:space="preserve">In the top right corner, </w:t>
      </w:r>
      <w:r w:rsidR="00F9372B" w:rsidRPr="00E37730">
        <w:rPr>
          <w:rFonts w:ascii="Arial" w:hAnsi="Arial" w:cs="Arial"/>
          <w:b/>
        </w:rPr>
        <w:t xml:space="preserve">different, brightly coloured human figures </w:t>
      </w:r>
      <w:r w:rsidRPr="00E37730">
        <w:rPr>
          <w:rFonts w:ascii="Arial" w:hAnsi="Arial" w:cs="Arial"/>
          <w:b/>
        </w:rPr>
        <w:t xml:space="preserve">sit </w:t>
      </w:r>
      <w:r w:rsidR="008B4550" w:rsidRPr="00E37730">
        <w:rPr>
          <w:rFonts w:ascii="Arial" w:hAnsi="Arial" w:cs="Arial"/>
          <w:b/>
        </w:rPr>
        <w:t>around a board</w:t>
      </w:r>
      <w:r w:rsidR="00F9372B" w:rsidRPr="00E37730">
        <w:rPr>
          <w:rFonts w:ascii="Arial" w:hAnsi="Arial" w:cs="Arial"/>
          <w:b/>
        </w:rPr>
        <w:t xml:space="preserve">room table, each with a </w:t>
      </w:r>
      <w:r w:rsidR="008B4550" w:rsidRPr="00E37730">
        <w:rPr>
          <w:rFonts w:ascii="Arial" w:hAnsi="Arial" w:cs="Arial"/>
          <w:b/>
        </w:rPr>
        <w:t xml:space="preserve">different-coloured </w:t>
      </w:r>
      <w:r w:rsidR="00F9372B" w:rsidRPr="00E37730">
        <w:rPr>
          <w:rFonts w:ascii="Arial" w:hAnsi="Arial" w:cs="Arial"/>
          <w:b/>
        </w:rPr>
        <w:t xml:space="preserve">puzzle piece </w:t>
      </w:r>
      <w:r w:rsidR="008B4550" w:rsidRPr="00E37730">
        <w:rPr>
          <w:rFonts w:ascii="Arial" w:hAnsi="Arial" w:cs="Arial"/>
          <w:b/>
        </w:rPr>
        <w:t>in</w:t>
      </w:r>
      <w:r w:rsidR="00F9372B" w:rsidRPr="00E37730">
        <w:rPr>
          <w:rFonts w:ascii="Arial" w:hAnsi="Arial" w:cs="Arial"/>
          <w:b/>
        </w:rPr>
        <w:t xml:space="preserve"> front of them.</w:t>
      </w:r>
      <w:r w:rsidR="008B4550" w:rsidRPr="00E37730">
        <w:rPr>
          <w:rFonts w:ascii="Arial" w:hAnsi="Arial" w:cs="Arial"/>
          <w:b/>
        </w:rPr>
        <w:t xml:space="preserve"> In the centre of the table is a blue jigsaw puzzle with a piece in the middle missing.</w:t>
      </w:r>
      <w:r w:rsidR="00FB0DCB" w:rsidRPr="00E37730">
        <w:rPr>
          <w:rFonts w:ascii="Arial" w:hAnsi="Arial" w:cs="Arial"/>
          <w:b/>
        </w:rPr>
        <w:t xml:space="preserve"> </w:t>
      </w:r>
      <w:r w:rsidR="008B4550" w:rsidRPr="00E37730">
        <w:rPr>
          <w:rFonts w:ascii="Arial" w:hAnsi="Arial" w:cs="Arial"/>
          <w:b/>
        </w:rPr>
        <w:t>B</w:t>
      </w:r>
      <w:r w:rsidR="00B71E97" w:rsidRPr="00E37730">
        <w:rPr>
          <w:rFonts w:ascii="Arial" w:hAnsi="Arial" w:cs="Arial"/>
          <w:b/>
        </w:rPr>
        <w:t xml:space="preserve">lack text </w:t>
      </w:r>
      <w:r w:rsidR="008B4550" w:rsidRPr="00E37730">
        <w:rPr>
          <w:rFonts w:ascii="Arial" w:hAnsi="Arial" w:cs="Arial"/>
          <w:b/>
        </w:rPr>
        <w:t>below the title reads ‘</w:t>
      </w:r>
      <w:r w:rsidR="00B71E97" w:rsidRPr="00E37730">
        <w:rPr>
          <w:rFonts w:ascii="Arial" w:hAnsi="Arial" w:cs="Arial"/>
          <w:b/>
        </w:rPr>
        <w:t>Proce</w:t>
      </w:r>
      <w:r w:rsidR="008B4550" w:rsidRPr="00E37730">
        <w:rPr>
          <w:rFonts w:ascii="Arial" w:hAnsi="Arial" w:cs="Arial"/>
          <w:b/>
        </w:rPr>
        <w:t>ss’.</w:t>
      </w:r>
    </w:p>
    <w:p w14:paraId="62B7E44A" w14:textId="77777777" w:rsidR="00B71E97" w:rsidRPr="00E37730" w:rsidRDefault="00B71E97" w:rsidP="00E37730">
      <w:pPr>
        <w:pStyle w:val="NoSpacing"/>
        <w:numPr>
          <w:ilvl w:val="0"/>
          <w:numId w:val="44"/>
        </w:numPr>
        <w:spacing w:line="276" w:lineRule="auto"/>
        <w:contextualSpacing/>
        <w:rPr>
          <w:rFonts w:ascii="Arial" w:hAnsi="Arial" w:cs="Arial"/>
          <w:b/>
        </w:rPr>
      </w:pPr>
      <w:r w:rsidRPr="00E37730">
        <w:rPr>
          <w:rFonts w:ascii="Arial" w:hAnsi="Arial" w:cs="Arial"/>
          <w:b/>
        </w:rPr>
        <w:t>Keep it simple, go slow (while maintaining progress)</w:t>
      </w:r>
    </w:p>
    <w:p w14:paraId="43BDE16B" w14:textId="77777777" w:rsidR="00B71E97" w:rsidRPr="00E37730" w:rsidRDefault="00B71E97" w:rsidP="00E37730">
      <w:pPr>
        <w:pStyle w:val="NoSpacing"/>
        <w:numPr>
          <w:ilvl w:val="0"/>
          <w:numId w:val="29"/>
        </w:numPr>
        <w:spacing w:line="276" w:lineRule="auto"/>
        <w:contextualSpacing/>
        <w:rPr>
          <w:rFonts w:ascii="Arial" w:hAnsi="Arial" w:cs="Arial"/>
          <w:b/>
        </w:rPr>
      </w:pPr>
      <w:r w:rsidRPr="00E37730">
        <w:rPr>
          <w:rFonts w:ascii="Arial" w:hAnsi="Arial" w:cs="Arial"/>
          <w:b/>
        </w:rPr>
        <w:t>Learn to approach change methodically</w:t>
      </w:r>
    </w:p>
    <w:p w14:paraId="667DAD58" w14:textId="77777777" w:rsidR="00B71E97" w:rsidRPr="00E37730" w:rsidRDefault="00B71E97" w:rsidP="00E37730">
      <w:pPr>
        <w:pStyle w:val="NoSpacing"/>
        <w:numPr>
          <w:ilvl w:val="0"/>
          <w:numId w:val="29"/>
        </w:numPr>
        <w:spacing w:line="276" w:lineRule="auto"/>
        <w:contextualSpacing/>
        <w:rPr>
          <w:rFonts w:ascii="Arial" w:hAnsi="Arial" w:cs="Arial"/>
          <w:b/>
        </w:rPr>
      </w:pPr>
      <w:r w:rsidRPr="00E37730">
        <w:rPr>
          <w:rFonts w:ascii="Arial" w:hAnsi="Arial" w:cs="Arial"/>
          <w:b/>
        </w:rPr>
        <w:t>Team learning about quality improvement</w:t>
      </w:r>
    </w:p>
    <w:p w14:paraId="7E700340" w14:textId="77777777" w:rsidR="00B71E97" w:rsidRPr="00E37730" w:rsidRDefault="00B71E97" w:rsidP="00E37730">
      <w:pPr>
        <w:pStyle w:val="NoSpacing"/>
        <w:numPr>
          <w:ilvl w:val="0"/>
          <w:numId w:val="29"/>
        </w:numPr>
        <w:spacing w:line="276" w:lineRule="auto"/>
        <w:contextualSpacing/>
        <w:rPr>
          <w:rFonts w:ascii="Arial" w:hAnsi="Arial" w:cs="Arial"/>
          <w:b/>
        </w:rPr>
      </w:pPr>
      <w:r w:rsidRPr="00E37730">
        <w:rPr>
          <w:rFonts w:ascii="Arial" w:hAnsi="Arial" w:cs="Arial"/>
          <w:b/>
        </w:rPr>
        <w:t>Staff and patient co-design</w:t>
      </w:r>
      <w:r w:rsidR="008B4550" w:rsidRPr="00E37730">
        <w:rPr>
          <w:rFonts w:ascii="Arial" w:hAnsi="Arial" w:cs="Arial"/>
          <w:b/>
        </w:rPr>
        <w:t xml:space="preserve"> – </w:t>
      </w:r>
      <w:r w:rsidRPr="00E37730">
        <w:rPr>
          <w:rFonts w:ascii="Arial" w:hAnsi="Arial" w:cs="Arial"/>
          <w:b/>
        </w:rPr>
        <w:t>added value</w:t>
      </w:r>
    </w:p>
    <w:p w14:paraId="2A3998E0" w14:textId="77777777" w:rsidR="00B71E97" w:rsidRPr="00E37730" w:rsidRDefault="00B71E97" w:rsidP="00E37730">
      <w:pPr>
        <w:pStyle w:val="NoSpacing"/>
        <w:numPr>
          <w:ilvl w:val="0"/>
          <w:numId w:val="29"/>
        </w:numPr>
        <w:spacing w:line="276" w:lineRule="auto"/>
        <w:contextualSpacing/>
        <w:rPr>
          <w:rFonts w:ascii="Arial" w:hAnsi="Arial" w:cs="Arial"/>
          <w:b/>
        </w:rPr>
      </w:pPr>
      <w:r w:rsidRPr="00E37730">
        <w:rPr>
          <w:rFonts w:ascii="Arial" w:hAnsi="Arial" w:cs="Arial"/>
          <w:b/>
        </w:rPr>
        <w:t>Instrumental to involve project in workstream plan</w:t>
      </w:r>
    </w:p>
    <w:p w14:paraId="45D19183" w14:textId="77777777" w:rsidR="00E37730" w:rsidRDefault="00E37730" w:rsidP="00E37730">
      <w:pPr>
        <w:pStyle w:val="NoSpacing"/>
        <w:spacing w:line="276" w:lineRule="auto"/>
        <w:contextualSpacing/>
        <w:rPr>
          <w:rFonts w:ascii="Arial" w:hAnsi="Arial" w:cs="Arial"/>
          <w:b/>
        </w:rPr>
      </w:pPr>
    </w:p>
    <w:p w14:paraId="7EAA8F21" w14:textId="22D0F847" w:rsidR="008B4550" w:rsidRPr="00E37730" w:rsidRDefault="008B4550" w:rsidP="00E37730">
      <w:pPr>
        <w:pStyle w:val="NoSpacing"/>
        <w:spacing w:line="276" w:lineRule="auto"/>
        <w:contextualSpacing/>
        <w:rPr>
          <w:rFonts w:ascii="Arial" w:hAnsi="Arial" w:cs="Arial"/>
          <w:b/>
        </w:rPr>
      </w:pPr>
      <w:r w:rsidRPr="00E37730">
        <w:rPr>
          <w:rFonts w:ascii="Arial" w:hAnsi="Arial" w:cs="Arial"/>
          <w:b/>
        </w:rPr>
        <w:t xml:space="preserve">Below this, black text reads ‘People’. </w:t>
      </w:r>
    </w:p>
    <w:p w14:paraId="7041E94F" w14:textId="77777777" w:rsidR="00B71E97" w:rsidRPr="00E37730" w:rsidRDefault="00B71E97" w:rsidP="00E37730">
      <w:pPr>
        <w:pStyle w:val="NoSpacing"/>
        <w:numPr>
          <w:ilvl w:val="0"/>
          <w:numId w:val="45"/>
        </w:numPr>
        <w:spacing w:line="276" w:lineRule="auto"/>
        <w:contextualSpacing/>
        <w:rPr>
          <w:rFonts w:ascii="Arial" w:hAnsi="Arial" w:cs="Arial"/>
          <w:b/>
        </w:rPr>
      </w:pPr>
      <w:r w:rsidRPr="00E37730">
        <w:rPr>
          <w:rFonts w:ascii="Arial" w:hAnsi="Arial" w:cs="Arial"/>
          <w:b/>
        </w:rPr>
        <w:t>Need m</w:t>
      </w:r>
      <w:r w:rsidR="008B4550" w:rsidRPr="00E37730">
        <w:rPr>
          <w:rFonts w:ascii="Arial" w:hAnsi="Arial" w:cs="Arial"/>
          <w:b/>
        </w:rPr>
        <w:t>ost influential people involved – k</w:t>
      </w:r>
      <w:r w:rsidRPr="00E37730">
        <w:rPr>
          <w:rFonts w:ascii="Arial" w:hAnsi="Arial" w:cs="Arial"/>
          <w:b/>
        </w:rPr>
        <w:t>aiarataki/</w:t>
      </w:r>
      <w:r w:rsidR="008B4550" w:rsidRPr="00E37730">
        <w:rPr>
          <w:rFonts w:ascii="Arial" w:hAnsi="Arial" w:cs="Arial"/>
          <w:b/>
        </w:rPr>
        <w:t>k</w:t>
      </w:r>
      <w:r w:rsidRPr="00E37730">
        <w:rPr>
          <w:rFonts w:ascii="Arial" w:hAnsi="Arial" w:cs="Arial"/>
          <w:b/>
        </w:rPr>
        <w:t>aupapa M</w:t>
      </w:r>
      <w:r w:rsidR="00D477BC" w:rsidRPr="00E37730">
        <w:rPr>
          <w:rFonts w:ascii="Arial" w:hAnsi="Arial" w:cs="Arial"/>
          <w:b/>
        </w:rPr>
        <w:t>ā</w:t>
      </w:r>
      <w:r w:rsidRPr="00E37730">
        <w:rPr>
          <w:rFonts w:ascii="Arial" w:hAnsi="Arial" w:cs="Arial"/>
          <w:b/>
        </w:rPr>
        <w:t>ori nurse/</w:t>
      </w:r>
      <w:r w:rsidR="000531FC" w:rsidRPr="00E37730">
        <w:rPr>
          <w:rFonts w:ascii="Arial" w:hAnsi="Arial" w:cs="Arial"/>
          <w:b/>
        </w:rPr>
        <w:t>DNS/GP</w:t>
      </w:r>
    </w:p>
    <w:p w14:paraId="2BA07383" w14:textId="77777777" w:rsidR="000531FC" w:rsidRPr="00E37730" w:rsidRDefault="000531FC" w:rsidP="00E37730">
      <w:pPr>
        <w:pStyle w:val="NoSpacing"/>
        <w:numPr>
          <w:ilvl w:val="0"/>
          <w:numId w:val="30"/>
        </w:numPr>
        <w:spacing w:line="276" w:lineRule="auto"/>
        <w:contextualSpacing/>
        <w:rPr>
          <w:rFonts w:ascii="Arial" w:hAnsi="Arial" w:cs="Arial"/>
          <w:b/>
        </w:rPr>
      </w:pPr>
      <w:r w:rsidRPr="00E37730">
        <w:rPr>
          <w:rFonts w:ascii="Arial" w:hAnsi="Arial" w:cs="Arial"/>
          <w:b/>
        </w:rPr>
        <w:t>Continuity of care, structured ap</w:t>
      </w:r>
      <w:r w:rsidR="008B4550" w:rsidRPr="00E37730">
        <w:rPr>
          <w:rFonts w:ascii="Arial" w:hAnsi="Arial" w:cs="Arial"/>
          <w:b/>
        </w:rPr>
        <w:t>proach and time to provide wrap-</w:t>
      </w:r>
      <w:r w:rsidRPr="00E37730">
        <w:rPr>
          <w:rFonts w:ascii="Arial" w:hAnsi="Arial" w:cs="Arial"/>
          <w:b/>
        </w:rPr>
        <w:t>around care are key (</w:t>
      </w:r>
      <w:r w:rsidR="008B4550" w:rsidRPr="00E37730">
        <w:rPr>
          <w:rFonts w:ascii="Arial" w:hAnsi="Arial" w:cs="Arial"/>
          <w:b/>
        </w:rPr>
        <w:t>k</w:t>
      </w:r>
      <w:r w:rsidRPr="00E37730">
        <w:rPr>
          <w:rFonts w:ascii="Arial" w:hAnsi="Arial" w:cs="Arial"/>
          <w:b/>
        </w:rPr>
        <w:t>aiarataki role)</w:t>
      </w:r>
      <w:r w:rsidR="008B4550" w:rsidRPr="00E37730">
        <w:rPr>
          <w:rFonts w:ascii="Arial" w:hAnsi="Arial" w:cs="Arial"/>
          <w:b/>
        </w:rPr>
        <w:t>.</w:t>
      </w:r>
    </w:p>
    <w:p w14:paraId="457C2D26" w14:textId="77777777" w:rsidR="000531FC" w:rsidRPr="00E37730" w:rsidRDefault="000531FC" w:rsidP="00E37730">
      <w:pPr>
        <w:pStyle w:val="NoSpacing"/>
        <w:numPr>
          <w:ilvl w:val="0"/>
          <w:numId w:val="30"/>
        </w:numPr>
        <w:spacing w:line="276" w:lineRule="auto"/>
        <w:contextualSpacing/>
        <w:rPr>
          <w:rFonts w:ascii="Arial" w:hAnsi="Arial" w:cs="Arial"/>
          <w:b/>
        </w:rPr>
      </w:pPr>
      <w:r w:rsidRPr="00E37730">
        <w:rPr>
          <w:rFonts w:ascii="Arial" w:hAnsi="Arial" w:cs="Arial"/>
          <w:b/>
        </w:rPr>
        <w:lastRenderedPageBreak/>
        <w:t>Patient stories motivate people</w:t>
      </w:r>
      <w:r w:rsidR="008B4550" w:rsidRPr="00E37730">
        <w:rPr>
          <w:rFonts w:ascii="Arial" w:hAnsi="Arial" w:cs="Arial"/>
          <w:b/>
        </w:rPr>
        <w:t>.</w:t>
      </w:r>
    </w:p>
    <w:p w14:paraId="47DCEC5C" w14:textId="77777777" w:rsidR="000531FC" w:rsidRPr="00E37730" w:rsidRDefault="000531FC" w:rsidP="00E37730">
      <w:pPr>
        <w:pStyle w:val="NoSpacing"/>
        <w:numPr>
          <w:ilvl w:val="0"/>
          <w:numId w:val="30"/>
        </w:numPr>
        <w:spacing w:line="276" w:lineRule="auto"/>
        <w:contextualSpacing/>
        <w:rPr>
          <w:rFonts w:ascii="Arial" w:hAnsi="Arial" w:cs="Arial"/>
          <w:b/>
        </w:rPr>
      </w:pPr>
      <w:r w:rsidRPr="00E37730">
        <w:rPr>
          <w:rFonts w:ascii="Arial" w:hAnsi="Arial" w:cs="Arial"/>
          <w:b/>
        </w:rPr>
        <w:t>Going through medicines and health literacy in a way they understand makes a big difference</w:t>
      </w:r>
      <w:r w:rsidR="008B4550" w:rsidRPr="00E37730">
        <w:rPr>
          <w:rFonts w:ascii="Arial" w:hAnsi="Arial" w:cs="Arial"/>
          <w:b/>
        </w:rPr>
        <w:t>.</w:t>
      </w:r>
    </w:p>
    <w:p w14:paraId="0164724C" w14:textId="77777777" w:rsidR="008B4550" w:rsidRPr="00E37730" w:rsidRDefault="008B4550" w:rsidP="00E37730">
      <w:pPr>
        <w:pStyle w:val="NoSpacing"/>
        <w:spacing w:line="276" w:lineRule="auto"/>
        <w:contextualSpacing/>
        <w:rPr>
          <w:rFonts w:ascii="Arial" w:hAnsi="Arial" w:cs="Arial"/>
          <w:b/>
        </w:rPr>
      </w:pPr>
    </w:p>
    <w:p w14:paraId="05817E2B" w14:textId="77777777" w:rsidR="008B4550" w:rsidRPr="00E37730" w:rsidRDefault="008B4550" w:rsidP="00E37730">
      <w:pPr>
        <w:pStyle w:val="NoSpacing"/>
        <w:spacing w:line="276" w:lineRule="auto"/>
        <w:contextualSpacing/>
        <w:rPr>
          <w:rFonts w:ascii="Arial" w:hAnsi="Arial" w:cs="Arial"/>
          <w:bCs/>
        </w:rPr>
      </w:pPr>
      <w:r w:rsidRPr="00E37730">
        <w:rPr>
          <w:rFonts w:ascii="Arial" w:hAnsi="Arial" w:cs="Arial"/>
          <w:bCs/>
        </w:rPr>
        <w:t>Audio</w:t>
      </w:r>
    </w:p>
    <w:p w14:paraId="53D1DFB5" w14:textId="77777777" w:rsidR="008B4550" w:rsidRPr="00E37730" w:rsidRDefault="008B4550" w:rsidP="00E37730">
      <w:pPr>
        <w:pStyle w:val="NoSpacing"/>
        <w:spacing w:line="276" w:lineRule="auto"/>
        <w:contextualSpacing/>
        <w:rPr>
          <w:rFonts w:ascii="Arial" w:hAnsi="Arial" w:cs="Arial"/>
          <w:b/>
        </w:rPr>
      </w:pPr>
    </w:p>
    <w:p w14:paraId="35800EE9" w14:textId="77777777" w:rsidR="008B4550" w:rsidRPr="00E37730" w:rsidRDefault="008B4550" w:rsidP="00E37730">
      <w:pPr>
        <w:pStyle w:val="NoSpacing"/>
        <w:spacing w:line="276" w:lineRule="auto"/>
        <w:contextualSpacing/>
        <w:rPr>
          <w:rFonts w:ascii="Arial" w:hAnsi="Arial" w:cs="Arial"/>
        </w:rPr>
      </w:pPr>
      <w:r w:rsidRPr="00E37730">
        <w:rPr>
          <w:rFonts w:ascii="Arial" w:hAnsi="Arial" w:cs="Arial"/>
        </w:rPr>
        <w:t xml:space="preserve">The lessons learned were mainly co-design at the beginning was empowering and it added value, and again, patients want continuity of care. </w:t>
      </w:r>
      <w:r w:rsidR="00AF71B7" w:rsidRPr="00E37730">
        <w:rPr>
          <w:rFonts w:ascii="Arial" w:hAnsi="Arial" w:cs="Arial"/>
        </w:rPr>
        <w:t xml:space="preserve">A structured approach and </w:t>
      </w:r>
      <w:r w:rsidRPr="00E37730">
        <w:rPr>
          <w:rFonts w:ascii="Arial" w:hAnsi="Arial" w:cs="Arial"/>
        </w:rPr>
        <w:t>adequate time to coordinate care is definitely needed.</w:t>
      </w:r>
    </w:p>
    <w:p w14:paraId="0CC8C74E" w14:textId="77777777" w:rsidR="008B4550" w:rsidRPr="00E37730" w:rsidRDefault="008B4550" w:rsidP="00E37730">
      <w:pPr>
        <w:pStyle w:val="NoSpacing"/>
        <w:spacing w:line="276" w:lineRule="auto"/>
        <w:contextualSpacing/>
        <w:rPr>
          <w:rFonts w:ascii="Arial" w:hAnsi="Arial" w:cs="Arial"/>
        </w:rPr>
      </w:pPr>
    </w:p>
    <w:p w14:paraId="0D92B9D4" w14:textId="77777777" w:rsidR="008B4550" w:rsidRPr="00E37730" w:rsidRDefault="008B4550" w:rsidP="00E37730">
      <w:pPr>
        <w:pStyle w:val="NoSpacing"/>
        <w:spacing w:line="276" w:lineRule="auto"/>
        <w:contextualSpacing/>
        <w:rPr>
          <w:rFonts w:ascii="Arial" w:hAnsi="Arial" w:cs="Arial"/>
          <w:b/>
        </w:rPr>
      </w:pPr>
      <w:r w:rsidRPr="00E37730">
        <w:rPr>
          <w:rFonts w:ascii="Arial" w:hAnsi="Arial" w:cs="Arial"/>
          <w:b/>
        </w:rPr>
        <w:t>Visual</w:t>
      </w:r>
    </w:p>
    <w:p w14:paraId="50EFC039" w14:textId="77777777" w:rsidR="00EB3C7A" w:rsidRPr="00E37730" w:rsidRDefault="00EB3C7A" w:rsidP="00E37730">
      <w:pPr>
        <w:pStyle w:val="NoSpacing"/>
        <w:spacing w:line="276" w:lineRule="auto"/>
        <w:contextualSpacing/>
        <w:rPr>
          <w:rFonts w:ascii="Arial" w:hAnsi="Arial" w:cs="Arial"/>
          <w:b/>
        </w:rPr>
      </w:pPr>
    </w:p>
    <w:p w14:paraId="18AE2C1E" w14:textId="77777777" w:rsidR="00B71E97" w:rsidRPr="00E37730" w:rsidRDefault="008B4550" w:rsidP="00E37730">
      <w:pPr>
        <w:pStyle w:val="NoSpacing"/>
        <w:spacing w:line="276" w:lineRule="auto"/>
        <w:contextualSpacing/>
        <w:rPr>
          <w:rFonts w:ascii="Arial" w:hAnsi="Arial" w:cs="Arial"/>
          <w:b/>
        </w:rPr>
      </w:pPr>
      <w:r w:rsidRPr="00E37730">
        <w:rPr>
          <w:rFonts w:ascii="Arial" w:hAnsi="Arial" w:cs="Arial"/>
          <w:b/>
        </w:rPr>
        <w:t xml:space="preserve">The next </w:t>
      </w:r>
      <w:r w:rsidR="00EB3C7A" w:rsidRPr="00E37730">
        <w:rPr>
          <w:rFonts w:ascii="Arial" w:hAnsi="Arial" w:cs="Arial"/>
          <w:b/>
        </w:rPr>
        <w:t xml:space="preserve">slide is titled </w:t>
      </w:r>
      <w:r w:rsidRPr="00E37730">
        <w:rPr>
          <w:rFonts w:ascii="Arial" w:hAnsi="Arial" w:cs="Arial"/>
          <w:b/>
        </w:rPr>
        <w:t xml:space="preserve">‘The End – but only the beginning’. </w:t>
      </w:r>
      <w:r w:rsidR="00EB3C7A" w:rsidRPr="00E37730">
        <w:rPr>
          <w:rFonts w:ascii="Arial" w:hAnsi="Arial" w:cs="Arial"/>
          <w:b/>
        </w:rPr>
        <w:t>In th</w:t>
      </w:r>
      <w:r w:rsidRPr="00E37730">
        <w:rPr>
          <w:rFonts w:ascii="Arial" w:hAnsi="Arial" w:cs="Arial"/>
          <w:b/>
        </w:rPr>
        <w:t>e middle of the slide is a pale-</w:t>
      </w:r>
      <w:r w:rsidR="00EB3C7A" w:rsidRPr="00E37730">
        <w:rPr>
          <w:rFonts w:ascii="Arial" w:hAnsi="Arial" w:cs="Arial"/>
          <w:b/>
        </w:rPr>
        <w:t xml:space="preserve">yellow rectangle resembling a </w:t>
      </w:r>
      <w:r w:rsidRPr="00E37730">
        <w:rPr>
          <w:rFonts w:ascii="Arial" w:hAnsi="Arial" w:cs="Arial"/>
          <w:b/>
        </w:rPr>
        <w:t>P</w:t>
      </w:r>
      <w:r w:rsidR="00EB3C7A" w:rsidRPr="00E37730">
        <w:rPr>
          <w:rFonts w:ascii="Arial" w:hAnsi="Arial" w:cs="Arial"/>
          <w:b/>
        </w:rPr>
        <w:t>ost-it note.</w:t>
      </w:r>
      <w:r w:rsidRPr="00E37730">
        <w:rPr>
          <w:rFonts w:ascii="Arial" w:hAnsi="Arial" w:cs="Arial"/>
          <w:b/>
        </w:rPr>
        <w:t xml:space="preserve"> It reads, ‘</w:t>
      </w:r>
      <w:r w:rsidR="00EB3C7A" w:rsidRPr="00E37730">
        <w:rPr>
          <w:rFonts w:ascii="Arial" w:hAnsi="Arial" w:cs="Arial"/>
          <w:b/>
        </w:rPr>
        <w:t xml:space="preserve">Any </w:t>
      </w:r>
      <w:r w:rsidRPr="00E37730">
        <w:rPr>
          <w:rFonts w:ascii="Arial" w:hAnsi="Arial" w:cs="Arial"/>
          <w:b/>
        </w:rPr>
        <w:t xml:space="preserve">questions?’ ‘Any’ </w:t>
      </w:r>
      <w:r w:rsidR="00EB3C7A" w:rsidRPr="00E37730">
        <w:rPr>
          <w:rFonts w:ascii="Arial" w:hAnsi="Arial" w:cs="Arial"/>
          <w:b/>
        </w:rPr>
        <w:t>is in</w:t>
      </w:r>
      <w:r w:rsidRPr="00E37730">
        <w:rPr>
          <w:rFonts w:ascii="Arial" w:hAnsi="Arial" w:cs="Arial"/>
          <w:b/>
        </w:rPr>
        <w:t xml:space="preserve"> red, </w:t>
      </w:r>
      <w:r w:rsidR="00EB3C7A" w:rsidRPr="00E37730">
        <w:rPr>
          <w:rFonts w:ascii="Arial" w:hAnsi="Arial" w:cs="Arial"/>
          <w:b/>
        </w:rPr>
        <w:t xml:space="preserve">and </w:t>
      </w:r>
      <w:r w:rsidRPr="00E37730">
        <w:rPr>
          <w:rFonts w:ascii="Arial" w:hAnsi="Arial" w:cs="Arial"/>
          <w:b/>
        </w:rPr>
        <w:t xml:space="preserve">‘questions’ is in black, underlined with a red </w:t>
      </w:r>
      <w:r w:rsidR="00EB3C7A" w:rsidRPr="00E37730">
        <w:rPr>
          <w:rFonts w:ascii="Arial" w:hAnsi="Arial" w:cs="Arial"/>
          <w:b/>
        </w:rPr>
        <w:t>line.</w:t>
      </w:r>
    </w:p>
    <w:p w14:paraId="6CDF3378" w14:textId="77777777" w:rsidR="008B4550" w:rsidRPr="00E37730" w:rsidRDefault="008B4550" w:rsidP="00E37730">
      <w:pPr>
        <w:pStyle w:val="NoSpacing"/>
        <w:spacing w:line="276" w:lineRule="auto"/>
        <w:contextualSpacing/>
        <w:rPr>
          <w:rFonts w:ascii="Arial" w:hAnsi="Arial" w:cs="Arial"/>
          <w:b/>
        </w:rPr>
      </w:pPr>
    </w:p>
    <w:p w14:paraId="49C661C1" w14:textId="77777777" w:rsidR="008B4550" w:rsidRPr="00E37730" w:rsidRDefault="008B4550" w:rsidP="00E37730">
      <w:pPr>
        <w:pStyle w:val="NoSpacing"/>
        <w:spacing w:line="276" w:lineRule="auto"/>
        <w:contextualSpacing/>
        <w:rPr>
          <w:rFonts w:ascii="Arial" w:hAnsi="Arial" w:cs="Arial"/>
          <w:bCs/>
        </w:rPr>
      </w:pPr>
      <w:r w:rsidRPr="00E37730">
        <w:rPr>
          <w:rFonts w:ascii="Arial" w:hAnsi="Arial" w:cs="Arial"/>
          <w:bCs/>
        </w:rPr>
        <w:t>Audio</w:t>
      </w:r>
    </w:p>
    <w:p w14:paraId="5AA0F6F6" w14:textId="77777777" w:rsidR="008B4550" w:rsidRPr="00E37730" w:rsidRDefault="008B4550" w:rsidP="00E37730">
      <w:pPr>
        <w:pStyle w:val="NoSpacing"/>
        <w:spacing w:line="276" w:lineRule="auto"/>
        <w:contextualSpacing/>
        <w:rPr>
          <w:rFonts w:ascii="Arial" w:hAnsi="Arial" w:cs="Arial"/>
          <w:b/>
        </w:rPr>
      </w:pPr>
    </w:p>
    <w:p w14:paraId="6C2F3101" w14:textId="77777777" w:rsidR="008B4550" w:rsidRPr="00E37730" w:rsidRDefault="008B4550" w:rsidP="00E37730">
      <w:pPr>
        <w:pStyle w:val="NoSpacing"/>
        <w:spacing w:line="276" w:lineRule="auto"/>
        <w:contextualSpacing/>
        <w:rPr>
          <w:rFonts w:ascii="Arial" w:hAnsi="Arial" w:cs="Arial"/>
        </w:rPr>
      </w:pPr>
      <w:r w:rsidRPr="00E37730">
        <w:rPr>
          <w:rFonts w:ascii="Arial" w:hAnsi="Arial" w:cs="Arial"/>
        </w:rPr>
        <w:t>Any questions?</w:t>
      </w:r>
    </w:p>
    <w:sectPr w:rsidR="008B4550" w:rsidRPr="00E3773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AC9A3" w14:textId="77777777" w:rsidR="008B4550" w:rsidRDefault="008B4550" w:rsidP="00155570">
      <w:pPr>
        <w:spacing w:after="0" w:line="240" w:lineRule="auto"/>
      </w:pPr>
      <w:r>
        <w:separator/>
      </w:r>
    </w:p>
  </w:endnote>
  <w:endnote w:type="continuationSeparator" w:id="0">
    <w:p w14:paraId="573C8D05" w14:textId="77777777" w:rsidR="008B4550" w:rsidRDefault="008B4550" w:rsidP="00155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7D3F2" w14:textId="77777777" w:rsidR="008B4550" w:rsidRDefault="008B4550" w:rsidP="00155570">
      <w:pPr>
        <w:spacing w:after="0" w:line="240" w:lineRule="auto"/>
      </w:pPr>
      <w:r>
        <w:separator/>
      </w:r>
    </w:p>
  </w:footnote>
  <w:footnote w:type="continuationSeparator" w:id="0">
    <w:p w14:paraId="79F428BB" w14:textId="77777777" w:rsidR="008B4550" w:rsidRDefault="008B4550" w:rsidP="00155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40039" w14:textId="5EFDEFDB" w:rsidR="008B4550" w:rsidRPr="00264F18" w:rsidRDefault="008B4550" w:rsidP="00E37730">
    <w:pPr>
      <w:pStyle w:val="Header"/>
      <w:jc w:val="center"/>
      <w:rPr>
        <w:rFonts w:ascii="Century Schoolbook" w:hAnsi="Century Schoolbook"/>
      </w:rPr>
    </w:pPr>
  </w:p>
  <w:p w14:paraId="17B9728F" w14:textId="77777777" w:rsidR="008B4550" w:rsidRDefault="008B45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F1A11"/>
    <w:multiLevelType w:val="hybridMultilevel"/>
    <w:tmpl w:val="4762EF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1FB1CE4"/>
    <w:multiLevelType w:val="hybridMultilevel"/>
    <w:tmpl w:val="022839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2245F9E"/>
    <w:multiLevelType w:val="hybridMultilevel"/>
    <w:tmpl w:val="D1AAE2F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 w15:restartNumberingAfterBreak="0">
    <w:nsid w:val="09F412CB"/>
    <w:multiLevelType w:val="hybridMultilevel"/>
    <w:tmpl w:val="43846AF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0D680011"/>
    <w:multiLevelType w:val="hybridMultilevel"/>
    <w:tmpl w:val="5FF478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1785C4B"/>
    <w:multiLevelType w:val="hybridMultilevel"/>
    <w:tmpl w:val="E36EA8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3746D78"/>
    <w:multiLevelType w:val="hybridMultilevel"/>
    <w:tmpl w:val="E8826F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5080EDE"/>
    <w:multiLevelType w:val="hybridMultilevel"/>
    <w:tmpl w:val="3184E8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5772852"/>
    <w:multiLevelType w:val="hybridMultilevel"/>
    <w:tmpl w:val="0104575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5D37982"/>
    <w:multiLevelType w:val="hybridMultilevel"/>
    <w:tmpl w:val="A2A4F15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173050A3"/>
    <w:multiLevelType w:val="hybridMultilevel"/>
    <w:tmpl w:val="89BC85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8715122"/>
    <w:multiLevelType w:val="hybridMultilevel"/>
    <w:tmpl w:val="7F1AA4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0E821BA"/>
    <w:multiLevelType w:val="hybridMultilevel"/>
    <w:tmpl w:val="1C58C8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53C3184"/>
    <w:multiLevelType w:val="hybridMultilevel"/>
    <w:tmpl w:val="B01C8E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54467EF"/>
    <w:multiLevelType w:val="hybridMultilevel"/>
    <w:tmpl w:val="24F429B0"/>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27435CA1"/>
    <w:multiLevelType w:val="hybridMultilevel"/>
    <w:tmpl w:val="CCDEF5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C4E658D"/>
    <w:multiLevelType w:val="hybridMultilevel"/>
    <w:tmpl w:val="39049F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0DF0E25"/>
    <w:multiLevelType w:val="hybridMultilevel"/>
    <w:tmpl w:val="BCE642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1C21FB8"/>
    <w:multiLevelType w:val="hybridMultilevel"/>
    <w:tmpl w:val="2FA2E8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4FF6024"/>
    <w:multiLevelType w:val="hybridMultilevel"/>
    <w:tmpl w:val="3B2A0B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56F11B2"/>
    <w:multiLevelType w:val="hybridMultilevel"/>
    <w:tmpl w:val="0D4C7B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C3D29C3"/>
    <w:multiLevelType w:val="hybridMultilevel"/>
    <w:tmpl w:val="99EA11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C873447"/>
    <w:multiLevelType w:val="hybridMultilevel"/>
    <w:tmpl w:val="7A4082D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CAD01A8"/>
    <w:multiLevelType w:val="hybridMultilevel"/>
    <w:tmpl w:val="7E6098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0A00C76"/>
    <w:multiLevelType w:val="hybridMultilevel"/>
    <w:tmpl w:val="6152F5DE"/>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5" w15:restartNumberingAfterBreak="0">
    <w:nsid w:val="412D25D9"/>
    <w:multiLevelType w:val="hybridMultilevel"/>
    <w:tmpl w:val="50D688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42B7A0A"/>
    <w:multiLevelType w:val="hybridMultilevel"/>
    <w:tmpl w:val="56B61F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730351F"/>
    <w:multiLevelType w:val="hybridMultilevel"/>
    <w:tmpl w:val="66121B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80827D2"/>
    <w:multiLevelType w:val="hybridMultilevel"/>
    <w:tmpl w:val="9C0637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E0A1E1A"/>
    <w:multiLevelType w:val="hybridMultilevel"/>
    <w:tmpl w:val="27D69C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2991115"/>
    <w:multiLevelType w:val="hybridMultilevel"/>
    <w:tmpl w:val="324870DC"/>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31" w15:restartNumberingAfterBreak="0">
    <w:nsid w:val="554B55CA"/>
    <w:multiLevelType w:val="hybridMultilevel"/>
    <w:tmpl w:val="DE7A7C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582310D"/>
    <w:multiLevelType w:val="hybridMultilevel"/>
    <w:tmpl w:val="1EA278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6C4740D"/>
    <w:multiLevelType w:val="hybridMultilevel"/>
    <w:tmpl w:val="E2F8EA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8EC2AEC"/>
    <w:multiLevelType w:val="hybridMultilevel"/>
    <w:tmpl w:val="CEFAEB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ED73041"/>
    <w:multiLevelType w:val="hybridMultilevel"/>
    <w:tmpl w:val="E6947A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10542C3"/>
    <w:multiLevelType w:val="hybridMultilevel"/>
    <w:tmpl w:val="F49EE4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8315CE3"/>
    <w:multiLevelType w:val="hybridMultilevel"/>
    <w:tmpl w:val="6D0265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948393C"/>
    <w:multiLevelType w:val="hybridMultilevel"/>
    <w:tmpl w:val="04187C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DCF7FA0"/>
    <w:multiLevelType w:val="hybridMultilevel"/>
    <w:tmpl w:val="F31AE0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15B7E22"/>
    <w:multiLevelType w:val="hybridMultilevel"/>
    <w:tmpl w:val="6C72CE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7B77214"/>
    <w:multiLevelType w:val="hybridMultilevel"/>
    <w:tmpl w:val="5A225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A08535C"/>
    <w:multiLevelType w:val="hybridMultilevel"/>
    <w:tmpl w:val="6DCC93F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C7B4534"/>
    <w:multiLevelType w:val="hybridMultilevel"/>
    <w:tmpl w:val="5288BB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E735ECF"/>
    <w:multiLevelType w:val="hybridMultilevel"/>
    <w:tmpl w:val="AA78659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1"/>
  </w:num>
  <w:num w:numId="2">
    <w:abstractNumId w:val="30"/>
  </w:num>
  <w:num w:numId="3">
    <w:abstractNumId w:val="41"/>
  </w:num>
  <w:num w:numId="4">
    <w:abstractNumId w:val="38"/>
  </w:num>
  <w:num w:numId="5">
    <w:abstractNumId w:val="43"/>
  </w:num>
  <w:num w:numId="6">
    <w:abstractNumId w:val="39"/>
  </w:num>
  <w:num w:numId="7">
    <w:abstractNumId w:val="37"/>
  </w:num>
  <w:num w:numId="8">
    <w:abstractNumId w:val="13"/>
  </w:num>
  <w:num w:numId="9">
    <w:abstractNumId w:val="24"/>
  </w:num>
  <w:num w:numId="10">
    <w:abstractNumId w:val="10"/>
  </w:num>
  <w:num w:numId="11">
    <w:abstractNumId w:val="16"/>
  </w:num>
  <w:num w:numId="12">
    <w:abstractNumId w:val="18"/>
  </w:num>
  <w:num w:numId="13">
    <w:abstractNumId w:val="6"/>
  </w:num>
  <w:num w:numId="14">
    <w:abstractNumId w:val="27"/>
  </w:num>
  <w:num w:numId="15">
    <w:abstractNumId w:val="29"/>
  </w:num>
  <w:num w:numId="16">
    <w:abstractNumId w:val="3"/>
  </w:num>
  <w:num w:numId="17">
    <w:abstractNumId w:val="44"/>
  </w:num>
  <w:num w:numId="18">
    <w:abstractNumId w:val="0"/>
  </w:num>
  <w:num w:numId="19">
    <w:abstractNumId w:val="25"/>
  </w:num>
  <w:num w:numId="20">
    <w:abstractNumId w:val="33"/>
  </w:num>
  <w:num w:numId="21">
    <w:abstractNumId w:val="15"/>
  </w:num>
  <w:num w:numId="22">
    <w:abstractNumId w:val="2"/>
  </w:num>
  <w:num w:numId="23">
    <w:abstractNumId w:val="21"/>
  </w:num>
  <w:num w:numId="24">
    <w:abstractNumId w:val="26"/>
  </w:num>
  <w:num w:numId="25">
    <w:abstractNumId w:val="7"/>
  </w:num>
  <w:num w:numId="26">
    <w:abstractNumId w:val="36"/>
  </w:num>
  <w:num w:numId="27">
    <w:abstractNumId w:val="40"/>
  </w:num>
  <w:num w:numId="28">
    <w:abstractNumId w:val="1"/>
  </w:num>
  <w:num w:numId="29">
    <w:abstractNumId w:val="4"/>
  </w:num>
  <w:num w:numId="30">
    <w:abstractNumId w:val="20"/>
  </w:num>
  <w:num w:numId="31">
    <w:abstractNumId w:val="9"/>
  </w:num>
  <w:num w:numId="32">
    <w:abstractNumId w:val="22"/>
  </w:num>
  <w:num w:numId="33">
    <w:abstractNumId w:val="8"/>
  </w:num>
  <w:num w:numId="34">
    <w:abstractNumId w:val="14"/>
  </w:num>
  <w:num w:numId="35">
    <w:abstractNumId w:val="42"/>
  </w:num>
  <w:num w:numId="36">
    <w:abstractNumId w:val="28"/>
  </w:num>
  <w:num w:numId="37">
    <w:abstractNumId w:val="17"/>
  </w:num>
  <w:num w:numId="38">
    <w:abstractNumId w:val="23"/>
  </w:num>
  <w:num w:numId="39">
    <w:abstractNumId w:val="12"/>
  </w:num>
  <w:num w:numId="40">
    <w:abstractNumId w:val="19"/>
  </w:num>
  <w:num w:numId="41">
    <w:abstractNumId w:val="35"/>
  </w:num>
  <w:num w:numId="42">
    <w:abstractNumId w:val="32"/>
  </w:num>
  <w:num w:numId="43">
    <w:abstractNumId w:val="31"/>
  </w:num>
  <w:num w:numId="44">
    <w:abstractNumId w:val="34"/>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ADC"/>
    <w:rsid w:val="000053F6"/>
    <w:rsid w:val="000072C4"/>
    <w:rsid w:val="00012262"/>
    <w:rsid w:val="00016A24"/>
    <w:rsid w:val="000175D4"/>
    <w:rsid w:val="00026AAF"/>
    <w:rsid w:val="00030F8B"/>
    <w:rsid w:val="00032BDB"/>
    <w:rsid w:val="000465A4"/>
    <w:rsid w:val="00046C2B"/>
    <w:rsid w:val="00052608"/>
    <w:rsid w:val="000531FC"/>
    <w:rsid w:val="00066C71"/>
    <w:rsid w:val="00080237"/>
    <w:rsid w:val="000858D8"/>
    <w:rsid w:val="00085ED3"/>
    <w:rsid w:val="000B5188"/>
    <w:rsid w:val="000B61E2"/>
    <w:rsid w:val="000C52DF"/>
    <w:rsid w:val="000D0AB8"/>
    <w:rsid w:val="000D5FDB"/>
    <w:rsid w:val="00100CB7"/>
    <w:rsid w:val="00132691"/>
    <w:rsid w:val="001465BF"/>
    <w:rsid w:val="001505A2"/>
    <w:rsid w:val="00154315"/>
    <w:rsid w:val="00155570"/>
    <w:rsid w:val="00157FD0"/>
    <w:rsid w:val="00184386"/>
    <w:rsid w:val="00187B69"/>
    <w:rsid w:val="00195791"/>
    <w:rsid w:val="001C3D7C"/>
    <w:rsid w:val="001C562A"/>
    <w:rsid w:val="001D1CB6"/>
    <w:rsid w:val="001F1C0F"/>
    <w:rsid w:val="00211D85"/>
    <w:rsid w:val="002139DF"/>
    <w:rsid w:val="0022095A"/>
    <w:rsid w:val="00222D80"/>
    <w:rsid w:val="002402B7"/>
    <w:rsid w:val="00250FBC"/>
    <w:rsid w:val="00251D81"/>
    <w:rsid w:val="00251FD4"/>
    <w:rsid w:val="00252B13"/>
    <w:rsid w:val="002557F6"/>
    <w:rsid w:val="00256069"/>
    <w:rsid w:val="00256A57"/>
    <w:rsid w:val="0026097D"/>
    <w:rsid w:val="00264F18"/>
    <w:rsid w:val="00282D1E"/>
    <w:rsid w:val="002904A7"/>
    <w:rsid w:val="00293CA7"/>
    <w:rsid w:val="00295501"/>
    <w:rsid w:val="00295C0C"/>
    <w:rsid w:val="002A39BC"/>
    <w:rsid w:val="002B4639"/>
    <w:rsid w:val="002D1100"/>
    <w:rsid w:val="002E1A86"/>
    <w:rsid w:val="003333CB"/>
    <w:rsid w:val="00344D1B"/>
    <w:rsid w:val="0034526B"/>
    <w:rsid w:val="003631A6"/>
    <w:rsid w:val="00373A99"/>
    <w:rsid w:val="00383052"/>
    <w:rsid w:val="003851D0"/>
    <w:rsid w:val="003B7ADC"/>
    <w:rsid w:val="003C41EF"/>
    <w:rsid w:val="003C7F50"/>
    <w:rsid w:val="003E6E62"/>
    <w:rsid w:val="003F1D42"/>
    <w:rsid w:val="003F24D8"/>
    <w:rsid w:val="004063EF"/>
    <w:rsid w:val="00410130"/>
    <w:rsid w:val="00417236"/>
    <w:rsid w:val="0043583C"/>
    <w:rsid w:val="00450573"/>
    <w:rsid w:val="00452448"/>
    <w:rsid w:val="00471801"/>
    <w:rsid w:val="00474467"/>
    <w:rsid w:val="00477CAF"/>
    <w:rsid w:val="004922DE"/>
    <w:rsid w:val="004A4D2E"/>
    <w:rsid w:val="004B191D"/>
    <w:rsid w:val="004B3B76"/>
    <w:rsid w:val="004C467A"/>
    <w:rsid w:val="004C5C2A"/>
    <w:rsid w:val="004D1B13"/>
    <w:rsid w:val="00506A26"/>
    <w:rsid w:val="00511489"/>
    <w:rsid w:val="005218CE"/>
    <w:rsid w:val="00530BAA"/>
    <w:rsid w:val="005476C2"/>
    <w:rsid w:val="00553846"/>
    <w:rsid w:val="00556BCB"/>
    <w:rsid w:val="00563AFA"/>
    <w:rsid w:val="00564928"/>
    <w:rsid w:val="00575FAC"/>
    <w:rsid w:val="005A12A9"/>
    <w:rsid w:val="005B3356"/>
    <w:rsid w:val="005C0803"/>
    <w:rsid w:val="005C102B"/>
    <w:rsid w:val="005D56A5"/>
    <w:rsid w:val="005D7890"/>
    <w:rsid w:val="005E0D89"/>
    <w:rsid w:val="005E3FD9"/>
    <w:rsid w:val="005E7BF7"/>
    <w:rsid w:val="005F7CA7"/>
    <w:rsid w:val="006004A3"/>
    <w:rsid w:val="00610466"/>
    <w:rsid w:val="00626FE8"/>
    <w:rsid w:val="00645BF0"/>
    <w:rsid w:val="00652423"/>
    <w:rsid w:val="00672C23"/>
    <w:rsid w:val="006D687C"/>
    <w:rsid w:val="00706FB3"/>
    <w:rsid w:val="0070703A"/>
    <w:rsid w:val="007341D7"/>
    <w:rsid w:val="00737737"/>
    <w:rsid w:val="00753673"/>
    <w:rsid w:val="007556C2"/>
    <w:rsid w:val="00773D9A"/>
    <w:rsid w:val="00791565"/>
    <w:rsid w:val="00791982"/>
    <w:rsid w:val="00796C2B"/>
    <w:rsid w:val="007977B4"/>
    <w:rsid w:val="00797C7D"/>
    <w:rsid w:val="007B2601"/>
    <w:rsid w:val="007B6748"/>
    <w:rsid w:val="007C4B4D"/>
    <w:rsid w:val="007C6A88"/>
    <w:rsid w:val="007D0C92"/>
    <w:rsid w:val="007E0A24"/>
    <w:rsid w:val="007E5D08"/>
    <w:rsid w:val="007F75EE"/>
    <w:rsid w:val="008066A5"/>
    <w:rsid w:val="00833B69"/>
    <w:rsid w:val="008372A7"/>
    <w:rsid w:val="008465EE"/>
    <w:rsid w:val="0085040C"/>
    <w:rsid w:val="00853E26"/>
    <w:rsid w:val="00867EF9"/>
    <w:rsid w:val="00870DFE"/>
    <w:rsid w:val="00891A6B"/>
    <w:rsid w:val="008A7209"/>
    <w:rsid w:val="008A7A1C"/>
    <w:rsid w:val="008B2EBD"/>
    <w:rsid w:val="008B4550"/>
    <w:rsid w:val="008C2440"/>
    <w:rsid w:val="008D6CFE"/>
    <w:rsid w:val="008D70FD"/>
    <w:rsid w:val="008E11FA"/>
    <w:rsid w:val="008E2C2A"/>
    <w:rsid w:val="008F3402"/>
    <w:rsid w:val="00903DCF"/>
    <w:rsid w:val="00905061"/>
    <w:rsid w:val="00905730"/>
    <w:rsid w:val="00937CCE"/>
    <w:rsid w:val="00963B7D"/>
    <w:rsid w:val="009726F7"/>
    <w:rsid w:val="00983C70"/>
    <w:rsid w:val="00991B2C"/>
    <w:rsid w:val="00995592"/>
    <w:rsid w:val="009A23C3"/>
    <w:rsid w:val="009D0ED3"/>
    <w:rsid w:val="009D159C"/>
    <w:rsid w:val="009D2A93"/>
    <w:rsid w:val="009D493A"/>
    <w:rsid w:val="009E39B9"/>
    <w:rsid w:val="00A07764"/>
    <w:rsid w:val="00A1431F"/>
    <w:rsid w:val="00A16715"/>
    <w:rsid w:val="00A21710"/>
    <w:rsid w:val="00A426B3"/>
    <w:rsid w:val="00A44520"/>
    <w:rsid w:val="00A45A88"/>
    <w:rsid w:val="00A5388A"/>
    <w:rsid w:val="00A70BEF"/>
    <w:rsid w:val="00A7180D"/>
    <w:rsid w:val="00A72F49"/>
    <w:rsid w:val="00A91D16"/>
    <w:rsid w:val="00A96803"/>
    <w:rsid w:val="00AA1A77"/>
    <w:rsid w:val="00AB518F"/>
    <w:rsid w:val="00AC0168"/>
    <w:rsid w:val="00AC6B07"/>
    <w:rsid w:val="00AF62EE"/>
    <w:rsid w:val="00AF71B7"/>
    <w:rsid w:val="00B07C54"/>
    <w:rsid w:val="00B13F67"/>
    <w:rsid w:val="00B1410C"/>
    <w:rsid w:val="00B22BB9"/>
    <w:rsid w:val="00B43588"/>
    <w:rsid w:val="00B53416"/>
    <w:rsid w:val="00B57A24"/>
    <w:rsid w:val="00B61196"/>
    <w:rsid w:val="00B71E97"/>
    <w:rsid w:val="00B77157"/>
    <w:rsid w:val="00B804F5"/>
    <w:rsid w:val="00B96005"/>
    <w:rsid w:val="00BA1A7A"/>
    <w:rsid w:val="00BB5FE7"/>
    <w:rsid w:val="00BB6EE5"/>
    <w:rsid w:val="00BC62C9"/>
    <w:rsid w:val="00BD768F"/>
    <w:rsid w:val="00BE179C"/>
    <w:rsid w:val="00BF045D"/>
    <w:rsid w:val="00C02738"/>
    <w:rsid w:val="00C32E14"/>
    <w:rsid w:val="00C36915"/>
    <w:rsid w:val="00C6280F"/>
    <w:rsid w:val="00C64E41"/>
    <w:rsid w:val="00C73E35"/>
    <w:rsid w:val="00C86C32"/>
    <w:rsid w:val="00CA1C09"/>
    <w:rsid w:val="00CA556E"/>
    <w:rsid w:val="00CB6133"/>
    <w:rsid w:val="00CC2CD0"/>
    <w:rsid w:val="00CD2B4F"/>
    <w:rsid w:val="00CD4C70"/>
    <w:rsid w:val="00CE0679"/>
    <w:rsid w:val="00CE079C"/>
    <w:rsid w:val="00CF7F8C"/>
    <w:rsid w:val="00D04A13"/>
    <w:rsid w:val="00D27123"/>
    <w:rsid w:val="00D33583"/>
    <w:rsid w:val="00D36DA1"/>
    <w:rsid w:val="00D46B9C"/>
    <w:rsid w:val="00D477BC"/>
    <w:rsid w:val="00D56FCA"/>
    <w:rsid w:val="00D65D75"/>
    <w:rsid w:val="00D705AD"/>
    <w:rsid w:val="00D70E08"/>
    <w:rsid w:val="00D77041"/>
    <w:rsid w:val="00D85463"/>
    <w:rsid w:val="00DA7D60"/>
    <w:rsid w:val="00DC6568"/>
    <w:rsid w:val="00DD3B29"/>
    <w:rsid w:val="00DF54B4"/>
    <w:rsid w:val="00E05EFB"/>
    <w:rsid w:val="00E171B4"/>
    <w:rsid w:val="00E2363C"/>
    <w:rsid w:val="00E37730"/>
    <w:rsid w:val="00E379E3"/>
    <w:rsid w:val="00E4591F"/>
    <w:rsid w:val="00E56EFA"/>
    <w:rsid w:val="00E6641B"/>
    <w:rsid w:val="00E915F8"/>
    <w:rsid w:val="00E9186D"/>
    <w:rsid w:val="00E91BB6"/>
    <w:rsid w:val="00E9535A"/>
    <w:rsid w:val="00EB0781"/>
    <w:rsid w:val="00EB3C7A"/>
    <w:rsid w:val="00EC4394"/>
    <w:rsid w:val="00ED1153"/>
    <w:rsid w:val="00ED6039"/>
    <w:rsid w:val="00F021AE"/>
    <w:rsid w:val="00F20AF7"/>
    <w:rsid w:val="00F44978"/>
    <w:rsid w:val="00F473FF"/>
    <w:rsid w:val="00F51D5B"/>
    <w:rsid w:val="00F81434"/>
    <w:rsid w:val="00F81570"/>
    <w:rsid w:val="00F81ABA"/>
    <w:rsid w:val="00F9372B"/>
    <w:rsid w:val="00FA3A0B"/>
    <w:rsid w:val="00FA7CB3"/>
    <w:rsid w:val="00FB0DCB"/>
    <w:rsid w:val="00FB68A4"/>
    <w:rsid w:val="00FB7CE4"/>
    <w:rsid w:val="00FE138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10AFF"/>
  <w15:chartTrackingRefBased/>
  <w15:docId w15:val="{FECFB53A-ACDC-45D5-9899-D9A9B9F69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BB9"/>
    <w:pPr>
      <w:ind w:left="720"/>
      <w:contextualSpacing/>
    </w:pPr>
  </w:style>
  <w:style w:type="paragraph" w:styleId="NoSpacing">
    <w:name w:val="No Spacing"/>
    <w:uiPriority w:val="1"/>
    <w:qFormat/>
    <w:rsid w:val="00BC62C9"/>
    <w:pPr>
      <w:spacing w:after="0" w:line="240" w:lineRule="auto"/>
    </w:pPr>
  </w:style>
  <w:style w:type="paragraph" w:styleId="Header">
    <w:name w:val="header"/>
    <w:basedOn w:val="Normal"/>
    <w:link w:val="HeaderChar"/>
    <w:uiPriority w:val="99"/>
    <w:unhideWhenUsed/>
    <w:rsid w:val="001555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570"/>
  </w:style>
  <w:style w:type="paragraph" w:styleId="Footer">
    <w:name w:val="footer"/>
    <w:basedOn w:val="Normal"/>
    <w:link w:val="FooterChar"/>
    <w:uiPriority w:val="99"/>
    <w:unhideWhenUsed/>
    <w:rsid w:val="001555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E4F314A578427641A446803B85A1F381" ma:contentTypeVersion="31" ma:contentTypeDescription="Use this content type to classify and store documents on HQSC DMS website" ma:contentTypeScope="" ma:versionID="8830088c533daed18f88f6372f3cfb94">
  <xsd:schema xmlns:xsd="http://www.w3.org/2001/XMLSchema" xmlns:xs="http://www.w3.org/2001/XMLSchema" xmlns:p="http://schemas.microsoft.com/office/2006/metadata/properties" xmlns:ns3="5bfecfa3-88c3-4454-9b32-25a464fe3029" xmlns:ns4="bef9904b-9bca-4a1b-aca3-78dad2044d15" targetNamespace="http://schemas.microsoft.com/office/2006/metadata/properties" ma:root="true" ma:fieldsID="693bbf8888c5c2b34e667669098804b4" ns3:_="" ns4:_="">
    <xsd:import namespace="5bfecfa3-88c3-4454-9b32-25a464fe3029"/>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ecfa3-88c3-4454-9b32-25a464fe302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5f067919-d045-4b34-bd75-563914e94517" ContentTypeId="0x010100464BB556B3337A48846236E9064FB9C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DB055F-BFDB-4EA3-84F8-FD2983634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ecfa3-88c3-4454-9b32-25a464fe3029"/>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34E0BF-19D1-455B-B710-1351D31A2420}">
  <ds:schemaRefs>
    <ds:schemaRef ds:uri="Microsoft.SharePoint.Taxonomy.ContentTypeSync"/>
  </ds:schemaRefs>
</ds:datastoreItem>
</file>

<file path=customXml/itemProps3.xml><?xml version="1.0" encoding="utf-8"?>
<ds:datastoreItem xmlns:ds="http://schemas.openxmlformats.org/officeDocument/2006/customXml" ds:itemID="{A6F39E37-4133-4FEB-9CF0-34FAB2DF43D7}">
  <ds:schemaRefs>
    <ds:schemaRef ds:uri="http://schemas.microsoft.com/sharepoint/v3/contenttype/forms"/>
  </ds:schemaRefs>
</ds:datastoreItem>
</file>

<file path=customXml/itemProps4.xml><?xml version="1.0" encoding="utf-8"?>
<ds:datastoreItem xmlns:ds="http://schemas.openxmlformats.org/officeDocument/2006/customXml" ds:itemID="{500229C7-BA90-4C2A-A2A3-46C3CF99E5F3}">
  <ds:schemaRefs>
    <ds:schemaRef ds:uri="http://purl.org/dc/elements/1.1/"/>
    <ds:schemaRef ds:uri="http://schemas.microsoft.com/office/infopath/2007/PartnerControls"/>
    <ds:schemaRef ds:uri="http://purl.org/dc/dcmitype/"/>
    <ds:schemaRef ds:uri="http://schemas.microsoft.com/office/2006/metadata/properties"/>
    <ds:schemaRef ds:uri="http://purl.org/dc/terms/"/>
    <ds:schemaRef ds:uri="5bfecfa3-88c3-4454-9b32-25a464fe3029"/>
    <ds:schemaRef ds:uri="http://schemas.microsoft.com/office/2006/documentManagement/types"/>
    <ds:schemaRef ds:uri="http://schemas.openxmlformats.org/package/2006/metadata/core-properties"/>
    <ds:schemaRef ds:uri="bef9904b-9bca-4a1b-aca3-78dad2044d1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3419</Words>
  <Characters>19493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Harrop</dc:creator>
  <cp:keywords/>
  <dc:description/>
  <cp:lastModifiedBy>Falyn Cranston</cp:lastModifiedBy>
  <cp:revision>2</cp:revision>
  <dcterms:created xsi:type="dcterms:W3CDTF">2021-03-22T22:10:00Z</dcterms:created>
  <dcterms:modified xsi:type="dcterms:W3CDTF">2021-03-22T22:10:00Z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0x010100464BB556B3337A48846236E9064FB9CC0100E4F314A578427641A446803B85A1F381</vt:lpwstr>
  </property>
</Properties>
</file>