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4E25" w14:textId="2DDF3E45" w:rsidR="006C1C84" w:rsidRPr="00424C93" w:rsidRDefault="006C1C84">
      <w:pPr>
        <w:rPr>
          <w:lang w:val="mi-NZ"/>
        </w:rPr>
      </w:pPr>
      <w:r w:rsidRPr="00424C93">
        <w:rPr>
          <w:b/>
          <w:bCs/>
          <w:lang w:val="mi-NZ"/>
        </w:rPr>
        <w:t xml:space="preserve">Elaine </w:t>
      </w:r>
      <w:r w:rsidR="00B02682" w:rsidRPr="00424C93">
        <w:rPr>
          <w:b/>
          <w:bCs/>
          <w:lang w:val="mi-NZ"/>
        </w:rPr>
        <w:t>Brazendale</w:t>
      </w:r>
      <w:r w:rsidR="00424C93" w:rsidRPr="00424C93">
        <w:rPr>
          <w:b/>
          <w:bCs/>
          <w:lang w:val="mi-NZ"/>
        </w:rPr>
        <w:t xml:space="preserve"> </w:t>
      </w:r>
      <w:r w:rsidR="005C753E">
        <w:rPr>
          <w:b/>
          <w:bCs/>
          <w:lang w:val="mi-NZ"/>
        </w:rPr>
        <w:t xml:space="preserve">accessible </w:t>
      </w:r>
      <w:r w:rsidR="00424C93" w:rsidRPr="00424C93">
        <w:rPr>
          <w:b/>
          <w:bCs/>
          <w:lang w:val="mi-NZ"/>
        </w:rPr>
        <w:t>transcript final</w:t>
      </w:r>
    </w:p>
    <w:p w14:paraId="2F7280F6" w14:textId="5143C998" w:rsidR="00A956D1" w:rsidRPr="00F13F92" w:rsidRDefault="00A956D1">
      <w:pPr>
        <w:rPr>
          <w:b/>
          <w:bCs/>
          <w:lang w:val="mi-NZ"/>
        </w:rPr>
      </w:pPr>
      <w:r w:rsidRPr="00F13F92">
        <w:rPr>
          <w:b/>
          <w:bCs/>
          <w:lang w:val="mi-NZ"/>
        </w:rPr>
        <w:t>Visual</w:t>
      </w:r>
    </w:p>
    <w:p w14:paraId="30999CEB" w14:textId="7B2D0A4F" w:rsidR="00A956D1" w:rsidRDefault="00A956D1">
      <w:pPr>
        <w:rPr>
          <w:b/>
          <w:bCs/>
          <w:lang w:val="mi-NZ"/>
        </w:rPr>
      </w:pPr>
      <w:r w:rsidRPr="00F13F92">
        <w:rPr>
          <w:b/>
          <w:bCs/>
          <w:lang w:val="mi-NZ"/>
        </w:rPr>
        <w:t>White text on a dark blue screen with a green border around it reads ‘The importance of consumers in Whakakotahi: primary care quality improvement’. Then the text disappears and new text appears saying ‘Elaine Brazendale, a consumer on the primary care expert advisory group and Whakakotahi selection panel, talks about her experience’. Then the text dis</w:t>
      </w:r>
      <w:r w:rsidR="00DB06CE">
        <w:rPr>
          <w:b/>
          <w:bCs/>
          <w:lang w:val="mi-NZ"/>
        </w:rPr>
        <w:t>a</w:t>
      </w:r>
      <w:bookmarkStart w:id="0" w:name="_GoBack"/>
      <w:bookmarkEnd w:id="0"/>
      <w:r w:rsidRPr="00F13F92">
        <w:rPr>
          <w:b/>
          <w:bCs/>
          <w:lang w:val="mi-NZ"/>
        </w:rPr>
        <w:t xml:space="preserve">ppears and text appears saying, ‘Elaine was involved from the outset of the programme’s development’.  </w:t>
      </w:r>
    </w:p>
    <w:p w14:paraId="5F48F99D" w14:textId="3A1CE57D" w:rsidR="00F13F92" w:rsidRPr="00F13F92" w:rsidRDefault="00F13F92">
      <w:pPr>
        <w:rPr>
          <w:b/>
          <w:bCs/>
          <w:lang w:val="mi-NZ"/>
        </w:rPr>
      </w:pPr>
      <w:r>
        <w:rPr>
          <w:b/>
          <w:bCs/>
          <w:lang w:val="mi-NZ"/>
        </w:rPr>
        <w:t xml:space="preserve">A woman in her 60s appears. She has short curly grey hair and is wearing glasses. She is wearing a black and white </w:t>
      </w:r>
      <w:r w:rsidR="00A543A4">
        <w:rPr>
          <w:b/>
          <w:bCs/>
          <w:lang w:val="mi-NZ"/>
        </w:rPr>
        <w:t xml:space="preserve">zip-up vest over a maroon buttoned-up cardigan. The background is blurry. </w:t>
      </w:r>
    </w:p>
    <w:p w14:paraId="40741916" w14:textId="3E647893" w:rsidR="00A956D1" w:rsidRDefault="00A956D1">
      <w:pPr>
        <w:rPr>
          <w:lang w:val="mi-NZ"/>
        </w:rPr>
      </w:pPr>
      <w:r>
        <w:rPr>
          <w:lang w:val="mi-NZ"/>
        </w:rPr>
        <w:t>Audio</w:t>
      </w:r>
    </w:p>
    <w:p w14:paraId="1D4D13F9" w14:textId="4535EA8E" w:rsidR="006C1C84" w:rsidRPr="00424C93" w:rsidRDefault="006C1C84">
      <w:pPr>
        <w:rPr>
          <w:lang w:val="mi-NZ"/>
        </w:rPr>
      </w:pPr>
      <w:r w:rsidRPr="00424C93">
        <w:rPr>
          <w:lang w:val="mi-NZ"/>
        </w:rPr>
        <w:t xml:space="preserve">The most important thing for me </w:t>
      </w:r>
      <w:r w:rsidR="00424C93">
        <w:rPr>
          <w:lang w:val="mi-NZ"/>
        </w:rPr>
        <w:t>about</w:t>
      </w:r>
      <w:r w:rsidRPr="00424C93">
        <w:rPr>
          <w:lang w:val="mi-NZ"/>
        </w:rPr>
        <w:t xml:space="preserve"> this project was </w:t>
      </w:r>
      <w:r w:rsidR="00424C93">
        <w:rPr>
          <w:lang w:val="mi-NZ"/>
        </w:rPr>
        <w:t xml:space="preserve">the fact </w:t>
      </w:r>
      <w:r w:rsidRPr="00424C93">
        <w:rPr>
          <w:lang w:val="mi-NZ"/>
        </w:rPr>
        <w:t xml:space="preserve">that I as a consumer was invited to be part of it. It’s hard to know what it would have been like </w:t>
      </w:r>
      <w:r w:rsidR="00A70B02" w:rsidRPr="00424C93">
        <w:rPr>
          <w:lang w:val="mi-NZ"/>
        </w:rPr>
        <w:t xml:space="preserve">without </w:t>
      </w:r>
      <w:r w:rsidRPr="00424C93">
        <w:rPr>
          <w:lang w:val="mi-NZ"/>
        </w:rPr>
        <w:t xml:space="preserve">a consumer there, but </w:t>
      </w:r>
      <w:r w:rsidR="00A70B02" w:rsidRPr="00424C93">
        <w:rPr>
          <w:lang w:val="mi-NZ"/>
        </w:rPr>
        <w:t>I</w:t>
      </w:r>
      <w:r w:rsidRPr="00424C93">
        <w:rPr>
          <w:lang w:val="mi-NZ"/>
        </w:rPr>
        <w:t xml:space="preserve"> did feel that at particular times I saw things or read things in the applications that others didn</w:t>
      </w:r>
      <w:r w:rsidR="00424C93">
        <w:rPr>
          <w:lang w:val="mi-NZ"/>
        </w:rPr>
        <w:t>’</w:t>
      </w:r>
      <w:r w:rsidRPr="00424C93">
        <w:rPr>
          <w:lang w:val="mi-NZ"/>
        </w:rPr>
        <w:t xml:space="preserve">t and they were quite happy for me to share my perspective on that. I absolutely felt genuinly listened to and that my view was valued. </w:t>
      </w:r>
    </w:p>
    <w:p w14:paraId="09F7CCD6" w14:textId="252F4648" w:rsidR="006C1C84" w:rsidRPr="00424C93" w:rsidRDefault="006312DD">
      <w:pPr>
        <w:rPr>
          <w:lang w:val="mi-NZ"/>
        </w:rPr>
      </w:pPr>
      <w:r w:rsidRPr="00424C93">
        <w:rPr>
          <w:lang w:val="mi-NZ"/>
        </w:rPr>
        <w:t>P</w:t>
      </w:r>
      <w:r w:rsidR="002136A2" w:rsidRPr="00424C93">
        <w:rPr>
          <w:lang w:val="mi-NZ"/>
        </w:rPr>
        <w:t>eople learn in differen</w:t>
      </w:r>
      <w:r w:rsidR="00B02682" w:rsidRPr="00424C93">
        <w:rPr>
          <w:lang w:val="mi-NZ"/>
        </w:rPr>
        <w:t>t</w:t>
      </w:r>
      <w:r w:rsidR="002136A2" w:rsidRPr="00424C93">
        <w:rPr>
          <w:lang w:val="mi-NZ"/>
        </w:rPr>
        <w:t xml:space="preserve"> ways</w:t>
      </w:r>
      <w:r w:rsidR="00424C93">
        <w:rPr>
          <w:lang w:val="mi-NZ"/>
        </w:rPr>
        <w:t xml:space="preserve"> and o</w:t>
      </w:r>
      <w:r w:rsidR="002136A2" w:rsidRPr="00424C93">
        <w:rPr>
          <w:lang w:val="mi-NZ"/>
        </w:rPr>
        <w:t>ften u</w:t>
      </w:r>
      <w:r w:rsidR="00B02682" w:rsidRPr="00424C93">
        <w:rPr>
          <w:lang w:val="mi-NZ"/>
        </w:rPr>
        <w:t>s</w:t>
      </w:r>
      <w:r w:rsidR="002136A2" w:rsidRPr="00424C93">
        <w:rPr>
          <w:lang w:val="mi-NZ"/>
        </w:rPr>
        <w:t xml:space="preserve"> educated people </w:t>
      </w:r>
      <w:r w:rsidR="00424C93">
        <w:rPr>
          <w:lang w:val="mi-NZ"/>
        </w:rPr>
        <w:t xml:space="preserve">can </w:t>
      </w:r>
      <w:r w:rsidR="002136A2" w:rsidRPr="00424C93">
        <w:rPr>
          <w:lang w:val="mi-NZ"/>
        </w:rPr>
        <w:t xml:space="preserve">provide </w:t>
      </w:r>
      <w:r w:rsidR="00424C93">
        <w:rPr>
          <w:lang w:val="mi-NZ"/>
        </w:rPr>
        <w:t xml:space="preserve">things </w:t>
      </w:r>
      <w:r w:rsidR="002136A2" w:rsidRPr="00424C93">
        <w:rPr>
          <w:lang w:val="mi-NZ"/>
        </w:rPr>
        <w:t xml:space="preserve">in such a way that </w:t>
      </w:r>
      <w:r w:rsidR="00424C93">
        <w:rPr>
          <w:lang w:val="mi-NZ"/>
        </w:rPr>
        <w:t xml:space="preserve">actually </w:t>
      </w:r>
      <w:r w:rsidR="002136A2" w:rsidRPr="00424C93">
        <w:rPr>
          <w:lang w:val="mi-NZ"/>
        </w:rPr>
        <w:t>doesn</w:t>
      </w:r>
      <w:r w:rsidR="00424C93">
        <w:rPr>
          <w:lang w:val="mi-NZ"/>
        </w:rPr>
        <w:t>’</w:t>
      </w:r>
      <w:r w:rsidR="002136A2" w:rsidRPr="00424C93">
        <w:rPr>
          <w:lang w:val="mi-NZ"/>
        </w:rPr>
        <w:t>t mean a lot to them</w:t>
      </w:r>
      <w:r w:rsidR="00424C93">
        <w:rPr>
          <w:lang w:val="mi-NZ"/>
        </w:rPr>
        <w:t>.</w:t>
      </w:r>
      <w:r w:rsidR="002136A2" w:rsidRPr="00424C93">
        <w:rPr>
          <w:lang w:val="mi-NZ"/>
        </w:rPr>
        <w:t xml:space="preserve"> </w:t>
      </w:r>
      <w:r w:rsidR="00424C93">
        <w:rPr>
          <w:lang w:val="mi-NZ"/>
        </w:rPr>
        <w:t>A</w:t>
      </w:r>
      <w:r w:rsidR="002136A2" w:rsidRPr="00424C93">
        <w:rPr>
          <w:lang w:val="mi-NZ"/>
        </w:rPr>
        <w:t xml:space="preserve">nd </w:t>
      </w:r>
      <w:r w:rsidR="00B02682" w:rsidRPr="00424C93">
        <w:rPr>
          <w:lang w:val="mi-NZ"/>
        </w:rPr>
        <w:t>I</w:t>
      </w:r>
      <w:r w:rsidR="002136A2" w:rsidRPr="00424C93">
        <w:rPr>
          <w:lang w:val="mi-NZ"/>
        </w:rPr>
        <w:t xml:space="preserve"> think that one </w:t>
      </w:r>
      <w:r w:rsidR="00A70B02" w:rsidRPr="00424C93">
        <w:rPr>
          <w:lang w:val="mi-NZ"/>
        </w:rPr>
        <w:t>of</w:t>
      </w:r>
      <w:r w:rsidR="002136A2" w:rsidRPr="00424C93">
        <w:rPr>
          <w:lang w:val="mi-NZ"/>
        </w:rPr>
        <w:t xml:space="preserve"> the particular things </w:t>
      </w:r>
      <w:r w:rsidR="00424C93">
        <w:rPr>
          <w:lang w:val="mi-NZ"/>
        </w:rPr>
        <w:t xml:space="preserve">that </w:t>
      </w:r>
      <w:r w:rsidRPr="00424C93">
        <w:rPr>
          <w:lang w:val="mi-NZ"/>
        </w:rPr>
        <w:t>I</w:t>
      </w:r>
      <w:r w:rsidR="002136A2" w:rsidRPr="00424C93">
        <w:rPr>
          <w:lang w:val="mi-NZ"/>
        </w:rPr>
        <w:t xml:space="preserve"> liked comi</w:t>
      </w:r>
      <w:r w:rsidR="00A70B02" w:rsidRPr="00424C93">
        <w:rPr>
          <w:lang w:val="mi-NZ"/>
        </w:rPr>
        <w:t>ng</w:t>
      </w:r>
      <w:r w:rsidR="002136A2" w:rsidRPr="00424C93">
        <w:rPr>
          <w:lang w:val="mi-NZ"/>
        </w:rPr>
        <w:t xml:space="preserve"> through the programmes was that they were talking with their people and asking the</w:t>
      </w:r>
      <w:r w:rsidR="00424C93">
        <w:rPr>
          <w:lang w:val="mi-NZ"/>
        </w:rPr>
        <w:t>ir</w:t>
      </w:r>
      <w:r w:rsidR="002136A2" w:rsidRPr="00424C93">
        <w:rPr>
          <w:lang w:val="mi-NZ"/>
        </w:rPr>
        <w:t xml:space="preserve"> people about their needs and trying to ident</w:t>
      </w:r>
      <w:r w:rsidR="00424C93">
        <w:rPr>
          <w:lang w:val="mi-NZ"/>
        </w:rPr>
        <w:t>i</w:t>
      </w:r>
      <w:r w:rsidR="002136A2" w:rsidRPr="00424C93">
        <w:rPr>
          <w:lang w:val="mi-NZ"/>
        </w:rPr>
        <w:t xml:space="preserve">fy </w:t>
      </w:r>
      <w:r w:rsidR="00B10D06" w:rsidRPr="00424C93">
        <w:rPr>
          <w:lang w:val="mi-NZ"/>
        </w:rPr>
        <w:t xml:space="preserve">carefully how best to address those </w:t>
      </w:r>
      <w:r w:rsidR="002136A2" w:rsidRPr="00424C93">
        <w:rPr>
          <w:lang w:val="mi-NZ"/>
        </w:rPr>
        <w:t xml:space="preserve">needs to make the services accessible to them. </w:t>
      </w:r>
    </w:p>
    <w:p w14:paraId="3E2FF5FD" w14:textId="73590D33" w:rsidR="004653D5" w:rsidRPr="00424C93" w:rsidRDefault="004653D5">
      <w:pPr>
        <w:rPr>
          <w:lang w:val="mi-NZ"/>
        </w:rPr>
      </w:pPr>
      <w:r w:rsidRPr="00424C93">
        <w:rPr>
          <w:lang w:val="mi-NZ"/>
        </w:rPr>
        <w:t>The most important thing</w:t>
      </w:r>
      <w:r w:rsidR="006312DD" w:rsidRPr="00424C93">
        <w:rPr>
          <w:lang w:val="mi-NZ"/>
        </w:rPr>
        <w:t xml:space="preserve"> </w:t>
      </w:r>
      <w:r w:rsidRPr="00424C93">
        <w:rPr>
          <w:lang w:val="mi-NZ"/>
        </w:rPr>
        <w:t>about having a consumer representative is just that. Because I’m not educated specifically in any area of health but have had a great number of opportunities to learn about health</w:t>
      </w:r>
      <w:r w:rsidR="004C65A3">
        <w:rPr>
          <w:lang w:val="mi-NZ"/>
        </w:rPr>
        <w:t>-</w:t>
      </w:r>
      <w:r w:rsidRPr="00424C93">
        <w:rPr>
          <w:lang w:val="mi-NZ"/>
        </w:rPr>
        <w:t>related things during the years</w:t>
      </w:r>
      <w:r w:rsidR="004C65A3">
        <w:rPr>
          <w:lang w:val="mi-NZ"/>
        </w:rPr>
        <w:t>,</w:t>
      </w:r>
      <w:r w:rsidRPr="00424C93">
        <w:rPr>
          <w:lang w:val="mi-NZ"/>
        </w:rPr>
        <w:t xml:space="preserve"> I wasn’t swayed by the medical expertise. I was focused on the real needs of the people and acessibility. </w:t>
      </w:r>
    </w:p>
    <w:p w14:paraId="5660FF57" w14:textId="347B9834" w:rsidR="006C1C84" w:rsidRPr="00424C93" w:rsidRDefault="004653D5">
      <w:pPr>
        <w:rPr>
          <w:lang w:val="mi-NZ"/>
        </w:rPr>
      </w:pPr>
      <w:r w:rsidRPr="00424C93">
        <w:rPr>
          <w:lang w:val="mi-NZ"/>
        </w:rPr>
        <w:t xml:space="preserve">I like to explore why I’m being part of anything and so I </w:t>
      </w:r>
      <w:r w:rsidR="004D1A2E">
        <w:rPr>
          <w:lang w:val="mi-NZ"/>
        </w:rPr>
        <w:t>will</w:t>
      </w:r>
      <w:r w:rsidRPr="00424C93">
        <w:rPr>
          <w:lang w:val="mi-NZ"/>
        </w:rPr>
        <w:t xml:space="preserve"> have asked the necessary questions to have a reasonable understanding beforehand. I’m not sure you can ever be </w:t>
      </w:r>
      <w:r w:rsidR="004D1A2E" w:rsidRPr="00424C93">
        <w:rPr>
          <w:lang w:val="mi-NZ"/>
        </w:rPr>
        <w:t xml:space="preserve">prepared </w:t>
      </w:r>
      <w:r w:rsidRPr="00424C93">
        <w:rPr>
          <w:lang w:val="mi-NZ"/>
        </w:rPr>
        <w:t>properly for these things but I have</w:t>
      </w:r>
      <w:r w:rsidR="004D1A2E">
        <w:rPr>
          <w:lang w:val="mi-NZ"/>
        </w:rPr>
        <w:t xml:space="preserve"> had</w:t>
      </w:r>
      <w:r w:rsidRPr="00424C93">
        <w:rPr>
          <w:lang w:val="mi-NZ"/>
        </w:rPr>
        <w:t xml:space="preserve"> long experienc</w:t>
      </w:r>
      <w:r w:rsidR="004D1A2E">
        <w:rPr>
          <w:lang w:val="mi-NZ"/>
        </w:rPr>
        <w:t>e</w:t>
      </w:r>
      <w:r w:rsidRPr="00424C93">
        <w:rPr>
          <w:lang w:val="mi-NZ"/>
        </w:rPr>
        <w:t xml:space="preserve"> in health governance, both </w:t>
      </w:r>
      <w:r w:rsidR="004D1A2E">
        <w:rPr>
          <w:lang w:val="mi-NZ"/>
        </w:rPr>
        <w:t>at a local,</w:t>
      </w:r>
      <w:r w:rsidRPr="00424C93">
        <w:rPr>
          <w:lang w:val="mi-NZ"/>
        </w:rPr>
        <w:t xml:space="preserve"> regional and </w:t>
      </w:r>
      <w:r w:rsidR="004D1A2E">
        <w:rPr>
          <w:lang w:val="mi-NZ"/>
        </w:rPr>
        <w:t xml:space="preserve">a </w:t>
      </w:r>
      <w:r w:rsidRPr="00424C93">
        <w:rPr>
          <w:lang w:val="mi-NZ"/>
        </w:rPr>
        <w:t xml:space="preserve">national level </w:t>
      </w:r>
      <w:r w:rsidR="004D1A2E">
        <w:rPr>
          <w:lang w:val="mi-NZ"/>
        </w:rPr>
        <w:t>so</w:t>
      </w:r>
      <w:r w:rsidRPr="00424C93">
        <w:rPr>
          <w:lang w:val="mi-NZ"/>
        </w:rPr>
        <w:t xml:space="preserve"> I’m not afraid of saying what I think is important to say to share with people. I’m really passionate about the needs of people and how we can always </w:t>
      </w:r>
      <w:r w:rsidR="004D1A2E">
        <w:rPr>
          <w:lang w:val="mi-NZ"/>
        </w:rPr>
        <w:t>keep on working</w:t>
      </w:r>
      <w:r w:rsidRPr="00424C93">
        <w:rPr>
          <w:lang w:val="mi-NZ"/>
        </w:rPr>
        <w:t xml:space="preserve"> to improve access to health care. </w:t>
      </w:r>
    </w:p>
    <w:p w14:paraId="34E3C33F" w14:textId="460A5590" w:rsidR="004653D5" w:rsidRPr="00424C93" w:rsidRDefault="004653D5">
      <w:pPr>
        <w:rPr>
          <w:lang w:val="mi-NZ"/>
        </w:rPr>
      </w:pPr>
      <w:r w:rsidRPr="00424C93">
        <w:rPr>
          <w:lang w:val="mi-NZ"/>
        </w:rPr>
        <w:t>It doesn</w:t>
      </w:r>
      <w:r w:rsidR="004303F6" w:rsidRPr="00424C93">
        <w:rPr>
          <w:lang w:val="mi-NZ"/>
        </w:rPr>
        <w:t>’</w:t>
      </w:r>
      <w:r w:rsidRPr="00424C93">
        <w:rPr>
          <w:lang w:val="mi-NZ"/>
        </w:rPr>
        <w:t>t apply to all health professionals but, in general</w:t>
      </w:r>
      <w:r w:rsidR="004D1A2E">
        <w:rPr>
          <w:lang w:val="mi-NZ"/>
        </w:rPr>
        <w:t>,</w:t>
      </w:r>
      <w:r w:rsidRPr="00424C93">
        <w:rPr>
          <w:lang w:val="mi-NZ"/>
        </w:rPr>
        <w:t xml:space="preserve"> </w:t>
      </w:r>
      <w:r w:rsidR="004303F6" w:rsidRPr="00424C93">
        <w:rPr>
          <w:lang w:val="mi-NZ"/>
        </w:rPr>
        <w:t>health professionals are so focused on what the condition is or what the person</w:t>
      </w:r>
      <w:r w:rsidR="004D1A2E">
        <w:rPr>
          <w:lang w:val="mi-NZ"/>
        </w:rPr>
        <w:t>’</w:t>
      </w:r>
      <w:r w:rsidR="004303F6" w:rsidRPr="00424C93">
        <w:rPr>
          <w:lang w:val="mi-NZ"/>
        </w:rPr>
        <w:t xml:space="preserve">s presenting, they tend to look at that in isolation and treat that, rather than thinking what are the other things are happening. And I think </w:t>
      </w:r>
      <w:r w:rsidR="004D1A2E">
        <w:rPr>
          <w:lang w:val="mi-NZ"/>
        </w:rPr>
        <w:t xml:space="preserve">by </w:t>
      </w:r>
      <w:r w:rsidR="004303F6" w:rsidRPr="00424C93">
        <w:rPr>
          <w:lang w:val="mi-NZ"/>
        </w:rPr>
        <w:t xml:space="preserve">the quality improvement programmes it has helped them look at the bigger picture and what </w:t>
      </w:r>
      <w:r w:rsidR="006312DD" w:rsidRPr="00424C93">
        <w:rPr>
          <w:lang w:val="mi-NZ"/>
        </w:rPr>
        <w:t>other</w:t>
      </w:r>
      <w:r w:rsidR="004303F6" w:rsidRPr="00424C93">
        <w:rPr>
          <w:lang w:val="mi-NZ"/>
        </w:rPr>
        <w:t xml:space="preserve"> things impact on a person</w:t>
      </w:r>
      <w:r w:rsidR="004D1A2E">
        <w:rPr>
          <w:lang w:val="mi-NZ"/>
        </w:rPr>
        <w:t>’</w:t>
      </w:r>
      <w:r w:rsidR="004303F6" w:rsidRPr="00424C93">
        <w:rPr>
          <w:lang w:val="mi-NZ"/>
        </w:rPr>
        <w:t xml:space="preserve">s </w:t>
      </w:r>
      <w:r w:rsidR="006312DD" w:rsidRPr="00424C93">
        <w:rPr>
          <w:lang w:val="mi-NZ"/>
        </w:rPr>
        <w:t>wel</w:t>
      </w:r>
      <w:r w:rsidR="004303F6" w:rsidRPr="00424C93">
        <w:rPr>
          <w:lang w:val="mi-NZ"/>
        </w:rPr>
        <w:t xml:space="preserve">lness as well as the appropriate medications. </w:t>
      </w:r>
    </w:p>
    <w:p w14:paraId="1BD073DB" w14:textId="7429B10B" w:rsidR="006C1C84" w:rsidRDefault="00A70B02">
      <w:pPr>
        <w:rPr>
          <w:lang w:val="mi-NZ"/>
        </w:rPr>
      </w:pPr>
      <w:r w:rsidRPr="00424C93">
        <w:rPr>
          <w:lang w:val="mi-NZ"/>
        </w:rPr>
        <w:t xml:space="preserve">In the panel I </w:t>
      </w:r>
      <w:r w:rsidR="007961ED" w:rsidRPr="00424C93">
        <w:rPr>
          <w:lang w:val="mi-NZ"/>
        </w:rPr>
        <w:t xml:space="preserve">was </w:t>
      </w:r>
      <w:r w:rsidRPr="00424C93">
        <w:rPr>
          <w:lang w:val="mi-NZ"/>
        </w:rPr>
        <w:t xml:space="preserve">provided an equal opportunity to evaluate what </w:t>
      </w:r>
      <w:r w:rsidR="007961ED" w:rsidRPr="00424C93">
        <w:rPr>
          <w:lang w:val="mi-NZ"/>
        </w:rPr>
        <w:t xml:space="preserve">was being presented to us. The eyes that I saw it through </w:t>
      </w:r>
      <w:r w:rsidR="004D1A2E">
        <w:rPr>
          <w:lang w:val="mi-NZ"/>
        </w:rPr>
        <w:t>were those</w:t>
      </w:r>
      <w:r w:rsidR="007961ED" w:rsidRPr="00424C93">
        <w:rPr>
          <w:lang w:val="mi-NZ"/>
        </w:rPr>
        <w:t xml:space="preserve"> eyes of the community, having been involved in communitiy organisations and things. </w:t>
      </w:r>
      <w:r w:rsidR="004D1A2E">
        <w:rPr>
          <w:lang w:val="mi-NZ"/>
        </w:rPr>
        <w:t>And I</w:t>
      </w:r>
      <w:r w:rsidR="007961ED" w:rsidRPr="00424C93">
        <w:rPr>
          <w:lang w:val="mi-NZ"/>
        </w:rPr>
        <w:t xml:space="preserve"> was always looking for the linkages that the people putting forward the programmes were making with their community.  </w:t>
      </w:r>
    </w:p>
    <w:p w14:paraId="1CC16948" w14:textId="77777777" w:rsidR="00FA6822" w:rsidRDefault="00FA6822">
      <w:pPr>
        <w:rPr>
          <w:b/>
          <w:bCs/>
          <w:lang w:val="mi-NZ"/>
        </w:rPr>
      </w:pPr>
      <w:r>
        <w:rPr>
          <w:b/>
          <w:bCs/>
          <w:lang w:val="mi-NZ"/>
        </w:rPr>
        <w:t>Visual</w:t>
      </w:r>
    </w:p>
    <w:p w14:paraId="7E79E735" w14:textId="12B3F4C2" w:rsidR="00A543A4" w:rsidRDefault="00A543A4">
      <w:pPr>
        <w:rPr>
          <w:b/>
          <w:bCs/>
          <w:lang w:val="mi-NZ"/>
        </w:rPr>
      </w:pPr>
      <w:r w:rsidRPr="00F13F92">
        <w:rPr>
          <w:b/>
          <w:bCs/>
          <w:lang w:val="mi-NZ"/>
        </w:rPr>
        <w:lastRenderedPageBreak/>
        <w:t>White text on a dark blue screen with a green border around it reads ‘</w:t>
      </w:r>
      <w:r w:rsidRPr="00A543A4">
        <w:rPr>
          <w:b/>
          <w:bCs/>
          <w:lang w:val="mi-NZ"/>
        </w:rPr>
        <w:t>Ngā mihi nui to Elaine and her family, who supported the valuable contribution Elaine made to the Whakakotahi improvement programme</w:t>
      </w:r>
      <w:r>
        <w:rPr>
          <w:b/>
          <w:bCs/>
          <w:lang w:val="mi-NZ"/>
        </w:rPr>
        <w:t>’.</w:t>
      </w:r>
    </w:p>
    <w:p w14:paraId="5FB44587" w14:textId="32A7F50D" w:rsidR="00A543A4" w:rsidRPr="00A543A4" w:rsidRDefault="00A543A4">
      <w:pPr>
        <w:rPr>
          <w:b/>
          <w:bCs/>
          <w:lang w:val="mi-NZ"/>
        </w:rPr>
      </w:pPr>
      <w:r w:rsidRPr="00A543A4">
        <w:rPr>
          <w:b/>
          <w:bCs/>
          <w:lang w:val="mi-NZ"/>
        </w:rPr>
        <w:t>This text disappears and a white background unfolds and black text appears saying, ‘www.hqsc.govt.nz/our-programmes/primary-care’. Two logos sit underneath; the first says, ‘Health Quality &amp; Safety Commission New Zealand – Kupu Taurangi Hauora o Aotearoa’ and is blue and green with three thin square blocks with white circles of differing sizes within them. To the right of this is a black text logo that reads, ‘New Zealand Government’.</w:t>
      </w:r>
    </w:p>
    <w:sectPr w:rsidR="00A543A4" w:rsidRPr="00A5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84"/>
    <w:rsid w:val="002136A2"/>
    <w:rsid w:val="00261602"/>
    <w:rsid w:val="00424C93"/>
    <w:rsid w:val="004303F6"/>
    <w:rsid w:val="00450BA6"/>
    <w:rsid w:val="004653D5"/>
    <w:rsid w:val="004C65A3"/>
    <w:rsid w:val="004D1A2E"/>
    <w:rsid w:val="005C753E"/>
    <w:rsid w:val="005F6CA1"/>
    <w:rsid w:val="006312DD"/>
    <w:rsid w:val="006C1C84"/>
    <w:rsid w:val="007961ED"/>
    <w:rsid w:val="00850DD3"/>
    <w:rsid w:val="00A543A4"/>
    <w:rsid w:val="00A70B02"/>
    <w:rsid w:val="00A956D1"/>
    <w:rsid w:val="00B02682"/>
    <w:rsid w:val="00B10D06"/>
    <w:rsid w:val="00DB06CE"/>
    <w:rsid w:val="00EB39CB"/>
    <w:rsid w:val="00F13F92"/>
    <w:rsid w:val="00F9670B"/>
    <w:rsid w:val="00FA6822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AA72"/>
  <w15:chartTrackingRefBased/>
  <w15:docId w15:val="{2280758E-95A1-47E8-B21E-F0EEDB0B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2" ma:contentTypeDescription="Use this content type to classify and store documents on HQSC DMS website" ma:contentTypeScope="" ma:versionID="d2f737a7b34c2779e17efd988e2d5cac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1fee153542c42833110d280604823253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9662E-FB1C-49A7-8E31-1264780738B3}">
  <ds:schemaRefs>
    <ds:schemaRef ds:uri="http://purl.org/dc/terms/"/>
    <ds:schemaRef ds:uri="bef9904b-9bca-4a1b-aca3-78dad2044d15"/>
    <ds:schemaRef ds:uri="7195f19f-1c08-4647-b11c-ef8ab36169e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4851AD-BFB0-42B5-95DA-FC0E77B02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49293-1ED3-4152-A76A-AADEA7FB19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6AFF03-1AFE-4448-AF45-6FEFBB90B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O'Leary</dc:creator>
  <cp:keywords/>
  <dc:description/>
  <cp:lastModifiedBy>Jocasta Whittingham</cp:lastModifiedBy>
  <cp:revision>6</cp:revision>
  <dcterms:created xsi:type="dcterms:W3CDTF">2020-08-20T02:39:00Z</dcterms:created>
  <dcterms:modified xsi:type="dcterms:W3CDTF">2020-08-23T23:57:00Z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