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2C249" w14:textId="1FF9554A" w:rsidR="006369C1" w:rsidRPr="009901FC" w:rsidRDefault="006369C1" w:rsidP="009901FC">
      <w:pPr>
        <w:pStyle w:val="Heading1"/>
        <w:spacing w:line="276" w:lineRule="auto"/>
        <w:rPr>
          <w:rFonts w:ascii="Arial" w:hAnsi="Arial" w:cs="Arial"/>
          <w:b/>
          <w:bCs/>
          <w:sz w:val="36"/>
          <w:szCs w:val="36"/>
        </w:rPr>
      </w:pPr>
      <w:r w:rsidRPr="009901FC">
        <w:rPr>
          <w:rFonts w:ascii="Arial" w:hAnsi="Arial" w:cs="Arial"/>
          <w:b/>
          <w:bCs/>
          <w:sz w:val="36"/>
          <w:szCs w:val="36"/>
        </w:rPr>
        <w:t xml:space="preserve">Let’s plan for your next health care visit | Me </w:t>
      </w:r>
      <w:proofErr w:type="spellStart"/>
      <w:r w:rsidRPr="009901FC">
        <w:rPr>
          <w:rFonts w:ascii="Arial" w:hAnsi="Arial" w:cs="Arial"/>
          <w:b/>
          <w:bCs/>
          <w:sz w:val="36"/>
          <w:szCs w:val="36"/>
        </w:rPr>
        <w:t>whakamahere</w:t>
      </w:r>
      <w:proofErr w:type="spellEnd"/>
      <w:r w:rsidRPr="009901FC">
        <w:rPr>
          <w:rFonts w:ascii="Arial" w:hAnsi="Arial" w:cs="Arial"/>
          <w:b/>
          <w:bCs/>
          <w:sz w:val="36"/>
          <w:szCs w:val="36"/>
        </w:rPr>
        <w:t xml:space="preserve"> </w:t>
      </w:r>
      <w:proofErr w:type="spellStart"/>
      <w:r w:rsidRPr="009901FC">
        <w:rPr>
          <w:rFonts w:ascii="Arial" w:hAnsi="Arial" w:cs="Arial"/>
          <w:b/>
          <w:bCs/>
          <w:sz w:val="36"/>
          <w:szCs w:val="36"/>
        </w:rPr>
        <w:t>i</w:t>
      </w:r>
      <w:proofErr w:type="spellEnd"/>
      <w:r w:rsidRPr="009901FC">
        <w:rPr>
          <w:rFonts w:ascii="Arial" w:hAnsi="Arial" w:cs="Arial"/>
          <w:b/>
          <w:bCs/>
          <w:sz w:val="36"/>
          <w:szCs w:val="36"/>
        </w:rPr>
        <w:t xml:space="preserve"> </w:t>
      </w:r>
      <w:proofErr w:type="spellStart"/>
      <w:r w:rsidRPr="009901FC">
        <w:rPr>
          <w:rFonts w:ascii="Arial" w:hAnsi="Arial" w:cs="Arial"/>
          <w:b/>
          <w:bCs/>
          <w:sz w:val="36"/>
          <w:szCs w:val="36"/>
        </w:rPr>
        <w:t>tō</w:t>
      </w:r>
      <w:proofErr w:type="spellEnd"/>
      <w:r w:rsidRPr="009901FC">
        <w:rPr>
          <w:rFonts w:ascii="Arial" w:hAnsi="Arial" w:cs="Arial"/>
          <w:b/>
          <w:bCs/>
          <w:sz w:val="36"/>
          <w:szCs w:val="36"/>
        </w:rPr>
        <w:t xml:space="preserve"> </w:t>
      </w:r>
      <w:proofErr w:type="spellStart"/>
      <w:r w:rsidRPr="009901FC">
        <w:rPr>
          <w:rFonts w:ascii="Arial" w:hAnsi="Arial" w:cs="Arial"/>
          <w:b/>
          <w:bCs/>
          <w:sz w:val="36"/>
          <w:szCs w:val="36"/>
        </w:rPr>
        <w:t>toronga</w:t>
      </w:r>
      <w:proofErr w:type="spellEnd"/>
      <w:r w:rsidRPr="009901FC">
        <w:rPr>
          <w:rFonts w:ascii="Arial" w:hAnsi="Arial" w:cs="Arial"/>
          <w:b/>
          <w:bCs/>
          <w:sz w:val="36"/>
          <w:szCs w:val="36"/>
        </w:rPr>
        <w:t xml:space="preserve"> </w:t>
      </w:r>
      <w:proofErr w:type="spellStart"/>
      <w:r w:rsidRPr="009901FC">
        <w:rPr>
          <w:rFonts w:ascii="Arial" w:hAnsi="Arial" w:cs="Arial"/>
          <w:b/>
          <w:bCs/>
          <w:sz w:val="36"/>
          <w:szCs w:val="36"/>
        </w:rPr>
        <w:t>haumanu</w:t>
      </w:r>
      <w:proofErr w:type="spellEnd"/>
      <w:r w:rsidRPr="009901FC">
        <w:rPr>
          <w:rFonts w:ascii="Arial" w:hAnsi="Arial" w:cs="Arial"/>
          <w:b/>
          <w:bCs/>
          <w:sz w:val="36"/>
          <w:szCs w:val="36"/>
        </w:rPr>
        <w:t xml:space="preserve"> </w:t>
      </w:r>
      <w:proofErr w:type="spellStart"/>
      <w:r w:rsidRPr="009901FC">
        <w:rPr>
          <w:rFonts w:ascii="Arial" w:hAnsi="Arial" w:cs="Arial"/>
          <w:b/>
          <w:bCs/>
          <w:sz w:val="36"/>
          <w:szCs w:val="36"/>
        </w:rPr>
        <w:t>hauora</w:t>
      </w:r>
      <w:proofErr w:type="spellEnd"/>
    </w:p>
    <w:p w14:paraId="563E2786" w14:textId="46AF6224" w:rsidR="000C18CD" w:rsidRPr="000C18CD" w:rsidRDefault="000C18CD" w:rsidP="009901FC">
      <w:pPr>
        <w:spacing w:line="276" w:lineRule="auto"/>
      </w:pPr>
    </w:p>
    <w:p w14:paraId="392C2CA6" w14:textId="504948E7" w:rsidR="009901FC" w:rsidRPr="000C18CD" w:rsidRDefault="006369C1" w:rsidP="009901FC">
      <w:pPr>
        <w:spacing w:line="276" w:lineRule="auto"/>
        <w:rPr>
          <w:rFonts w:ascii="Arial" w:hAnsi="Arial" w:cs="Arial"/>
          <w:sz w:val="32"/>
          <w:szCs w:val="32"/>
        </w:rPr>
      </w:pPr>
      <w:r w:rsidRPr="000C18CD">
        <w:rPr>
          <w:rFonts w:ascii="Arial" w:hAnsi="Arial" w:cs="Arial"/>
          <w:sz w:val="32"/>
          <w:szCs w:val="32"/>
        </w:rPr>
        <w:t>Planning for your next health care visit and asking questions will help you understand more about your health and treatment for an illness or injury. Your doctor, nurse and others included in your health care want you to ask questions to help you make decisions together.</w:t>
      </w:r>
    </w:p>
    <w:p w14:paraId="003BBCF0" w14:textId="7B8FACC7" w:rsidR="006369C1" w:rsidRDefault="006369C1" w:rsidP="009901FC">
      <w:pPr>
        <w:pStyle w:val="Heading2"/>
        <w:spacing w:line="276" w:lineRule="auto"/>
        <w:rPr>
          <w:rFonts w:ascii="Arial" w:hAnsi="Arial" w:cs="Arial"/>
          <w:b/>
          <w:bCs/>
          <w:sz w:val="32"/>
          <w:szCs w:val="32"/>
        </w:rPr>
      </w:pPr>
      <w:r w:rsidRPr="000C18CD">
        <w:rPr>
          <w:rFonts w:ascii="Arial" w:hAnsi="Arial" w:cs="Arial"/>
          <w:b/>
          <w:bCs/>
          <w:sz w:val="32"/>
          <w:szCs w:val="32"/>
        </w:rPr>
        <w:t xml:space="preserve">Prepare for your visit | </w:t>
      </w:r>
      <w:proofErr w:type="spellStart"/>
      <w:r w:rsidRPr="000C18CD">
        <w:rPr>
          <w:rFonts w:ascii="Arial" w:hAnsi="Arial" w:cs="Arial"/>
          <w:b/>
          <w:bCs/>
          <w:sz w:val="32"/>
          <w:szCs w:val="32"/>
        </w:rPr>
        <w:t>Whakarite</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toronga</w:t>
      </w:r>
      <w:proofErr w:type="spellEnd"/>
    </w:p>
    <w:p w14:paraId="17FC6DDF" w14:textId="1E1ADA25" w:rsidR="009901FC" w:rsidRPr="009901FC" w:rsidRDefault="009901FC" w:rsidP="009901FC"/>
    <w:p w14:paraId="0ECBE2D0" w14:textId="247B0A33" w:rsidR="006369C1" w:rsidRPr="000C18CD" w:rsidRDefault="006369C1" w:rsidP="009901FC">
      <w:pPr>
        <w:pStyle w:val="ListParagraph"/>
        <w:numPr>
          <w:ilvl w:val="0"/>
          <w:numId w:val="12"/>
        </w:numPr>
        <w:spacing w:line="276" w:lineRule="auto"/>
        <w:rPr>
          <w:rFonts w:ascii="Arial" w:hAnsi="Arial" w:cs="Arial"/>
          <w:sz w:val="32"/>
          <w:szCs w:val="32"/>
        </w:rPr>
      </w:pPr>
      <w:r w:rsidRPr="000C18CD">
        <w:rPr>
          <w:rFonts w:ascii="Arial" w:hAnsi="Arial" w:cs="Arial"/>
          <w:sz w:val="32"/>
          <w:szCs w:val="32"/>
        </w:rPr>
        <w:t xml:space="preserve">Write down your main concerns or questions. </w:t>
      </w:r>
    </w:p>
    <w:p w14:paraId="3EC8EBB4" w14:textId="65F9DF30" w:rsidR="006369C1" w:rsidRPr="000C18CD" w:rsidRDefault="006369C1" w:rsidP="009901FC">
      <w:pPr>
        <w:pStyle w:val="ListParagraph"/>
        <w:numPr>
          <w:ilvl w:val="0"/>
          <w:numId w:val="12"/>
        </w:numPr>
        <w:spacing w:line="276" w:lineRule="auto"/>
        <w:rPr>
          <w:rFonts w:ascii="Arial" w:hAnsi="Arial" w:cs="Arial"/>
          <w:sz w:val="32"/>
          <w:szCs w:val="32"/>
        </w:rPr>
      </w:pPr>
      <w:r w:rsidRPr="000C18CD">
        <w:rPr>
          <w:rFonts w:ascii="Arial" w:hAnsi="Arial" w:cs="Arial"/>
          <w:sz w:val="32"/>
          <w:szCs w:val="32"/>
        </w:rPr>
        <w:t xml:space="preserve">Make a list of your medicines and supplements. </w:t>
      </w:r>
    </w:p>
    <w:p w14:paraId="3D072BB1" w14:textId="62E30A40" w:rsidR="006369C1" w:rsidRPr="000C18CD" w:rsidRDefault="006369C1" w:rsidP="009901FC">
      <w:pPr>
        <w:pStyle w:val="ListParagraph"/>
        <w:numPr>
          <w:ilvl w:val="0"/>
          <w:numId w:val="12"/>
        </w:numPr>
        <w:spacing w:line="276" w:lineRule="auto"/>
        <w:rPr>
          <w:rFonts w:ascii="Arial" w:hAnsi="Arial" w:cs="Arial"/>
          <w:sz w:val="32"/>
          <w:szCs w:val="32"/>
        </w:rPr>
      </w:pPr>
      <w:r w:rsidRPr="000C18CD">
        <w:rPr>
          <w:rFonts w:ascii="Arial" w:hAnsi="Arial" w:cs="Arial"/>
          <w:sz w:val="32"/>
          <w:szCs w:val="32"/>
        </w:rPr>
        <w:t xml:space="preserve">Did you know you can take a support person or </w:t>
      </w:r>
      <w:proofErr w:type="spellStart"/>
      <w:r w:rsidRPr="000C18CD">
        <w:rPr>
          <w:rFonts w:ascii="Arial" w:hAnsi="Arial" w:cs="Arial"/>
          <w:sz w:val="32"/>
          <w:szCs w:val="32"/>
        </w:rPr>
        <w:t>whānau</w:t>
      </w:r>
      <w:proofErr w:type="spellEnd"/>
      <w:r w:rsidRPr="000C18CD">
        <w:rPr>
          <w:rFonts w:ascii="Arial" w:hAnsi="Arial" w:cs="Arial"/>
          <w:sz w:val="32"/>
          <w:szCs w:val="32"/>
        </w:rPr>
        <w:t xml:space="preserve"> with you and ask for a translator?</w:t>
      </w:r>
    </w:p>
    <w:p w14:paraId="3D79690D" w14:textId="3B0D2B4B" w:rsidR="009901FC" w:rsidRDefault="00545DA9" w:rsidP="009901FC">
      <w:pPr>
        <w:spacing w:line="276" w:lineRule="auto"/>
        <w:rPr>
          <w:rFonts w:ascii="Arial" w:eastAsiaTheme="majorEastAsia" w:hAnsi="Arial" w:cs="Arial"/>
          <w:b/>
          <w:bCs/>
          <w:color w:val="2F5496" w:themeColor="accent1" w:themeShade="BF"/>
          <w:sz w:val="32"/>
          <w:szCs w:val="32"/>
        </w:rPr>
      </w:pPr>
      <w:r>
        <w:rPr>
          <w:noProof/>
        </w:rPr>
        <w:drawing>
          <wp:anchor distT="0" distB="0" distL="114300" distR="114300" simplePos="0" relativeHeight="251662336" behindDoc="1" locked="0" layoutInCell="1" allowOverlap="1" wp14:anchorId="41DB3FCB" wp14:editId="25F1892C">
            <wp:simplePos x="0" y="0"/>
            <wp:positionH relativeFrom="margin">
              <wp:posOffset>34925</wp:posOffset>
            </wp:positionH>
            <wp:positionV relativeFrom="paragraph">
              <wp:posOffset>279400</wp:posOffset>
            </wp:positionV>
            <wp:extent cx="2802890" cy="4332605"/>
            <wp:effectExtent l="0" t="0" r="0" b="0"/>
            <wp:wrapTight wrapText="bothSides">
              <wp:wrapPolygon edited="0">
                <wp:start x="0" y="0"/>
                <wp:lineTo x="0" y="21464"/>
                <wp:lineTo x="21434" y="21464"/>
                <wp:lineTo x="21434" y="0"/>
                <wp:lineTo x="0" y="0"/>
              </wp:wrapPolygon>
            </wp:wrapTight>
            <wp:docPr id="1" name="Picture 1" descr="A woman is sitting at a table with a cup of tea and writing on a notepad. A man is standing next to her and looking down at what she is writing, also holding a cup of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man is sitting at a table with a cup of tea and writing on a notepad. A man is standing next to her and looking down at what she is writing, also holding a cup of t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890" cy="433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1FC">
        <w:rPr>
          <w:rFonts w:ascii="Arial" w:hAnsi="Arial" w:cs="Arial"/>
          <w:b/>
          <w:bCs/>
          <w:sz w:val="32"/>
          <w:szCs w:val="32"/>
        </w:rPr>
        <w:br w:type="page"/>
      </w:r>
    </w:p>
    <w:p w14:paraId="57240668" w14:textId="64D36D26" w:rsidR="006369C1" w:rsidRDefault="006369C1" w:rsidP="009901FC">
      <w:pPr>
        <w:pStyle w:val="Heading2"/>
        <w:spacing w:line="276" w:lineRule="auto"/>
        <w:rPr>
          <w:rFonts w:ascii="Arial" w:hAnsi="Arial" w:cs="Arial"/>
          <w:b/>
          <w:bCs/>
          <w:sz w:val="32"/>
          <w:szCs w:val="32"/>
        </w:rPr>
      </w:pPr>
      <w:r w:rsidRPr="000C18CD">
        <w:rPr>
          <w:rFonts w:ascii="Arial" w:hAnsi="Arial" w:cs="Arial"/>
          <w:b/>
          <w:bCs/>
          <w:sz w:val="32"/>
          <w:szCs w:val="32"/>
        </w:rPr>
        <w:lastRenderedPageBreak/>
        <w:t xml:space="preserve">Share and listen | Te </w:t>
      </w:r>
      <w:proofErr w:type="spellStart"/>
      <w:r w:rsidRPr="000C18CD">
        <w:rPr>
          <w:rFonts w:ascii="Arial" w:hAnsi="Arial" w:cs="Arial"/>
          <w:b/>
          <w:bCs/>
          <w:sz w:val="32"/>
          <w:szCs w:val="32"/>
        </w:rPr>
        <w:t>kōrero</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tahi</w:t>
      </w:r>
      <w:proofErr w:type="spellEnd"/>
      <w:r w:rsidRPr="000C18CD">
        <w:rPr>
          <w:rFonts w:ascii="Arial" w:hAnsi="Arial" w:cs="Arial"/>
          <w:b/>
          <w:bCs/>
          <w:sz w:val="32"/>
          <w:szCs w:val="32"/>
        </w:rPr>
        <w:t xml:space="preserve"> me </w:t>
      </w:r>
      <w:proofErr w:type="spellStart"/>
      <w:r w:rsidRPr="000C18CD">
        <w:rPr>
          <w:rFonts w:ascii="Arial" w:hAnsi="Arial" w:cs="Arial"/>
          <w:b/>
          <w:bCs/>
          <w:sz w:val="32"/>
          <w:szCs w:val="32"/>
        </w:rPr>
        <w:t>te</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whakarongo</w:t>
      </w:r>
      <w:proofErr w:type="spellEnd"/>
    </w:p>
    <w:p w14:paraId="1E0F2DF0" w14:textId="77777777" w:rsidR="009901FC" w:rsidRPr="009901FC" w:rsidRDefault="009901FC" w:rsidP="009901FC"/>
    <w:p w14:paraId="1C16AD35" w14:textId="17C44A5A" w:rsidR="006369C1" w:rsidRPr="000C18CD" w:rsidRDefault="006369C1" w:rsidP="009901FC">
      <w:pPr>
        <w:pStyle w:val="ListParagraph"/>
        <w:numPr>
          <w:ilvl w:val="0"/>
          <w:numId w:val="9"/>
        </w:numPr>
        <w:spacing w:line="276" w:lineRule="auto"/>
        <w:rPr>
          <w:rFonts w:ascii="Arial" w:hAnsi="Arial" w:cs="Arial"/>
          <w:sz w:val="32"/>
          <w:szCs w:val="32"/>
        </w:rPr>
      </w:pPr>
      <w:r w:rsidRPr="000C18CD">
        <w:rPr>
          <w:rFonts w:ascii="Arial" w:hAnsi="Arial" w:cs="Arial"/>
          <w:sz w:val="32"/>
          <w:szCs w:val="32"/>
        </w:rPr>
        <w:t>Tell your doctor or nurse what you are feeling.</w:t>
      </w:r>
    </w:p>
    <w:p w14:paraId="2CFF9389" w14:textId="72EFC821" w:rsidR="006369C1" w:rsidRPr="000C18CD" w:rsidRDefault="006369C1" w:rsidP="009901FC">
      <w:pPr>
        <w:pStyle w:val="ListParagraph"/>
        <w:numPr>
          <w:ilvl w:val="0"/>
          <w:numId w:val="9"/>
        </w:numPr>
        <w:spacing w:line="276" w:lineRule="auto"/>
        <w:rPr>
          <w:rFonts w:ascii="Arial" w:hAnsi="Arial" w:cs="Arial"/>
          <w:sz w:val="32"/>
          <w:szCs w:val="32"/>
        </w:rPr>
      </w:pPr>
      <w:r w:rsidRPr="000C18CD">
        <w:rPr>
          <w:rFonts w:ascii="Arial" w:hAnsi="Arial" w:cs="Arial"/>
          <w:sz w:val="32"/>
          <w:szCs w:val="32"/>
        </w:rPr>
        <w:t>Say if you don’t understand and if a drawing could help.</w:t>
      </w:r>
    </w:p>
    <w:p w14:paraId="63CBBAF8" w14:textId="518CCBB1" w:rsidR="006369C1" w:rsidRPr="000C18CD" w:rsidRDefault="006369C1" w:rsidP="009901FC">
      <w:pPr>
        <w:pStyle w:val="ListParagraph"/>
        <w:numPr>
          <w:ilvl w:val="0"/>
          <w:numId w:val="9"/>
        </w:numPr>
        <w:spacing w:line="276" w:lineRule="auto"/>
        <w:rPr>
          <w:rFonts w:ascii="Arial" w:hAnsi="Arial" w:cs="Arial"/>
          <w:sz w:val="32"/>
          <w:szCs w:val="32"/>
        </w:rPr>
      </w:pPr>
      <w:r w:rsidRPr="000C18CD">
        <w:rPr>
          <w:rFonts w:ascii="Arial" w:hAnsi="Arial" w:cs="Arial"/>
          <w:sz w:val="32"/>
          <w:szCs w:val="32"/>
        </w:rPr>
        <w:t>Say if you’re having problems with your medicines or treatment, or can’t afford them.</w:t>
      </w:r>
    </w:p>
    <w:p w14:paraId="19D0B1E2" w14:textId="44838691" w:rsidR="006369C1" w:rsidRPr="000C18CD" w:rsidRDefault="006369C1" w:rsidP="009901FC">
      <w:pPr>
        <w:pStyle w:val="ListParagraph"/>
        <w:numPr>
          <w:ilvl w:val="0"/>
          <w:numId w:val="9"/>
        </w:numPr>
        <w:spacing w:line="276" w:lineRule="auto"/>
        <w:rPr>
          <w:rFonts w:ascii="Arial" w:hAnsi="Arial" w:cs="Arial"/>
          <w:sz w:val="32"/>
          <w:szCs w:val="32"/>
        </w:rPr>
      </w:pPr>
      <w:r w:rsidRPr="000C18CD">
        <w:rPr>
          <w:rFonts w:ascii="Arial" w:hAnsi="Arial" w:cs="Arial"/>
          <w:sz w:val="32"/>
          <w:szCs w:val="32"/>
        </w:rPr>
        <w:t>Is there anything else you can tell your doctor or nurse about your health?</w:t>
      </w:r>
    </w:p>
    <w:p w14:paraId="0906F938" w14:textId="55A73C00" w:rsidR="009901FC" w:rsidRPr="009901FC" w:rsidRDefault="009901FC" w:rsidP="009901FC">
      <w:pPr>
        <w:pStyle w:val="ListParagraph"/>
        <w:numPr>
          <w:ilvl w:val="0"/>
          <w:numId w:val="9"/>
        </w:numPr>
        <w:spacing w:line="276" w:lineRule="auto"/>
        <w:rPr>
          <w:rFonts w:ascii="Arial" w:hAnsi="Arial" w:cs="Arial"/>
          <w:sz w:val="32"/>
          <w:szCs w:val="32"/>
        </w:rPr>
      </w:pPr>
      <w:r>
        <w:rPr>
          <w:noProof/>
        </w:rPr>
        <w:drawing>
          <wp:anchor distT="0" distB="0" distL="114300" distR="114300" simplePos="0" relativeHeight="251666432" behindDoc="1" locked="0" layoutInCell="1" allowOverlap="1" wp14:anchorId="7E3A5878" wp14:editId="11F6F95C">
            <wp:simplePos x="0" y="0"/>
            <wp:positionH relativeFrom="margin">
              <wp:align>left</wp:align>
            </wp:positionH>
            <wp:positionV relativeFrom="paragraph">
              <wp:posOffset>1062990</wp:posOffset>
            </wp:positionV>
            <wp:extent cx="5582920" cy="4933315"/>
            <wp:effectExtent l="0" t="0" r="0" b="635"/>
            <wp:wrapTight wrapText="bothSides">
              <wp:wrapPolygon edited="0">
                <wp:start x="0" y="0"/>
                <wp:lineTo x="0" y="21519"/>
                <wp:lineTo x="21521" y="21519"/>
                <wp:lineTo x="21521" y="0"/>
                <wp:lineTo x="0" y="0"/>
              </wp:wrapPolygon>
            </wp:wrapTight>
            <wp:docPr id="2" name="Picture 2" descr="Illustration of a woman doctor with a stethoscope round her neck, standing next to a woman who is talking to her and holding a sheet of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woman doctor with a stethoscope round her neck, standing next to a woman who is talking to her and holding a sheet of pape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920" cy="493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9C1" w:rsidRPr="000C18CD">
        <w:rPr>
          <w:rFonts w:ascii="Arial" w:hAnsi="Arial" w:cs="Arial"/>
          <w:sz w:val="32"/>
          <w:szCs w:val="32"/>
        </w:rPr>
        <w:t>Ask questions about your medicine if you need to know more about what it is for, how to take it and any side effects.</w:t>
      </w:r>
    </w:p>
    <w:p w14:paraId="52105614" w14:textId="227DF831" w:rsidR="009901FC" w:rsidRDefault="009901FC" w:rsidP="009901FC">
      <w:pPr>
        <w:spacing w:line="276" w:lineRule="auto"/>
        <w:rPr>
          <w:rFonts w:ascii="Arial" w:eastAsiaTheme="majorEastAsia" w:hAnsi="Arial" w:cs="Arial"/>
          <w:b/>
          <w:bCs/>
          <w:color w:val="2F5496" w:themeColor="accent1" w:themeShade="BF"/>
          <w:sz w:val="32"/>
          <w:szCs w:val="32"/>
        </w:rPr>
      </w:pPr>
      <w:r>
        <w:rPr>
          <w:rFonts w:ascii="Arial" w:hAnsi="Arial" w:cs="Arial"/>
          <w:b/>
          <w:bCs/>
          <w:sz w:val="32"/>
          <w:szCs w:val="32"/>
        </w:rPr>
        <w:br w:type="page"/>
      </w:r>
    </w:p>
    <w:p w14:paraId="6290BD0C" w14:textId="1F602861" w:rsidR="006369C1" w:rsidRDefault="006369C1" w:rsidP="009901FC">
      <w:pPr>
        <w:pStyle w:val="Heading2"/>
        <w:spacing w:line="276" w:lineRule="auto"/>
        <w:rPr>
          <w:rFonts w:ascii="Arial" w:hAnsi="Arial" w:cs="Arial"/>
          <w:b/>
          <w:bCs/>
          <w:sz w:val="32"/>
          <w:szCs w:val="32"/>
        </w:rPr>
      </w:pPr>
      <w:r w:rsidRPr="000C18CD">
        <w:rPr>
          <w:rFonts w:ascii="Arial" w:hAnsi="Arial" w:cs="Arial"/>
          <w:b/>
          <w:bCs/>
          <w:sz w:val="32"/>
          <w:szCs w:val="32"/>
        </w:rPr>
        <w:t xml:space="preserve">Ask any questions | </w:t>
      </w:r>
      <w:proofErr w:type="spellStart"/>
      <w:r w:rsidRPr="000C18CD">
        <w:rPr>
          <w:rFonts w:ascii="Arial" w:hAnsi="Arial" w:cs="Arial"/>
          <w:b/>
          <w:bCs/>
          <w:sz w:val="32"/>
          <w:szCs w:val="32"/>
        </w:rPr>
        <w:t>Pātai</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noatia</w:t>
      </w:r>
      <w:proofErr w:type="spellEnd"/>
    </w:p>
    <w:p w14:paraId="46F9E053" w14:textId="77777777" w:rsidR="009901FC" w:rsidRPr="009901FC" w:rsidRDefault="009901FC" w:rsidP="009901FC"/>
    <w:p w14:paraId="65B16C32" w14:textId="62926187" w:rsidR="006369C1" w:rsidRPr="000C18CD" w:rsidRDefault="006369C1" w:rsidP="009901FC">
      <w:pPr>
        <w:pStyle w:val="ListParagraph"/>
        <w:numPr>
          <w:ilvl w:val="0"/>
          <w:numId w:val="6"/>
        </w:numPr>
        <w:spacing w:line="276" w:lineRule="auto"/>
        <w:rPr>
          <w:rFonts w:ascii="Arial" w:hAnsi="Arial" w:cs="Arial"/>
          <w:sz w:val="32"/>
          <w:szCs w:val="32"/>
        </w:rPr>
      </w:pPr>
      <w:r w:rsidRPr="000C18CD">
        <w:rPr>
          <w:rFonts w:ascii="Arial" w:hAnsi="Arial" w:cs="Arial"/>
          <w:sz w:val="32"/>
          <w:szCs w:val="32"/>
        </w:rPr>
        <w:t>What is my health problem?</w:t>
      </w:r>
    </w:p>
    <w:p w14:paraId="62909726" w14:textId="2687DEC8" w:rsidR="006369C1" w:rsidRPr="000C18CD" w:rsidRDefault="006369C1" w:rsidP="009901FC">
      <w:pPr>
        <w:pStyle w:val="ListParagraph"/>
        <w:numPr>
          <w:ilvl w:val="0"/>
          <w:numId w:val="6"/>
        </w:numPr>
        <w:spacing w:line="276" w:lineRule="auto"/>
        <w:rPr>
          <w:rFonts w:ascii="Arial" w:hAnsi="Arial" w:cs="Arial"/>
          <w:sz w:val="32"/>
          <w:szCs w:val="32"/>
        </w:rPr>
      </w:pPr>
      <w:r w:rsidRPr="000C18CD">
        <w:rPr>
          <w:rFonts w:ascii="Arial" w:hAnsi="Arial" w:cs="Arial"/>
          <w:sz w:val="32"/>
          <w:szCs w:val="32"/>
        </w:rPr>
        <w:t>What happens next?</w:t>
      </w:r>
    </w:p>
    <w:p w14:paraId="6003769A" w14:textId="65EF840C" w:rsidR="006369C1" w:rsidRPr="000C18CD" w:rsidRDefault="006369C1" w:rsidP="009901FC">
      <w:pPr>
        <w:pStyle w:val="ListParagraph"/>
        <w:numPr>
          <w:ilvl w:val="0"/>
          <w:numId w:val="6"/>
        </w:numPr>
        <w:spacing w:line="276" w:lineRule="auto"/>
        <w:rPr>
          <w:rFonts w:ascii="Arial" w:hAnsi="Arial" w:cs="Arial"/>
          <w:sz w:val="32"/>
          <w:szCs w:val="32"/>
        </w:rPr>
      </w:pPr>
      <w:r w:rsidRPr="000C18CD">
        <w:rPr>
          <w:rFonts w:ascii="Arial" w:hAnsi="Arial" w:cs="Arial"/>
          <w:sz w:val="32"/>
          <w:szCs w:val="32"/>
        </w:rPr>
        <w:t>Why is that important?</w:t>
      </w:r>
    </w:p>
    <w:p w14:paraId="7FE9DE10" w14:textId="6D7DAC09" w:rsidR="006369C1" w:rsidRPr="000C18CD" w:rsidRDefault="006369C1" w:rsidP="009901FC">
      <w:pPr>
        <w:pStyle w:val="ListParagraph"/>
        <w:numPr>
          <w:ilvl w:val="0"/>
          <w:numId w:val="6"/>
        </w:numPr>
        <w:spacing w:line="276" w:lineRule="auto"/>
        <w:rPr>
          <w:rFonts w:ascii="Arial" w:hAnsi="Arial" w:cs="Arial"/>
          <w:sz w:val="32"/>
          <w:szCs w:val="32"/>
        </w:rPr>
      </w:pPr>
      <w:r w:rsidRPr="000C18CD">
        <w:rPr>
          <w:rFonts w:ascii="Arial" w:hAnsi="Arial" w:cs="Arial"/>
          <w:sz w:val="32"/>
          <w:szCs w:val="32"/>
        </w:rPr>
        <w:t>Are there any other options?</w:t>
      </w:r>
    </w:p>
    <w:p w14:paraId="49F91023" w14:textId="3A70277C" w:rsidR="006369C1" w:rsidRDefault="009901FC" w:rsidP="009901FC">
      <w:pPr>
        <w:pStyle w:val="ListParagraph"/>
        <w:numPr>
          <w:ilvl w:val="0"/>
          <w:numId w:val="6"/>
        </w:numPr>
        <w:spacing w:line="276" w:lineRule="auto"/>
        <w:rPr>
          <w:rFonts w:ascii="Arial" w:hAnsi="Arial" w:cs="Arial"/>
          <w:sz w:val="32"/>
          <w:szCs w:val="32"/>
        </w:rPr>
      </w:pPr>
      <w:r>
        <w:rPr>
          <w:noProof/>
        </w:rPr>
        <w:drawing>
          <wp:anchor distT="0" distB="0" distL="114300" distR="114300" simplePos="0" relativeHeight="251668480" behindDoc="1" locked="0" layoutInCell="1" allowOverlap="1" wp14:anchorId="393DE3DB" wp14:editId="56F281D5">
            <wp:simplePos x="0" y="0"/>
            <wp:positionH relativeFrom="margin">
              <wp:align>left</wp:align>
            </wp:positionH>
            <wp:positionV relativeFrom="paragraph">
              <wp:posOffset>394238</wp:posOffset>
            </wp:positionV>
            <wp:extent cx="5099050" cy="6285865"/>
            <wp:effectExtent l="0" t="0" r="6350" b="635"/>
            <wp:wrapTight wrapText="bothSides">
              <wp:wrapPolygon edited="0">
                <wp:start x="0" y="0"/>
                <wp:lineTo x="0" y="21537"/>
                <wp:lineTo x="21546" y="21537"/>
                <wp:lineTo x="21546" y="0"/>
                <wp:lineTo x="0" y="0"/>
              </wp:wrapPolygon>
            </wp:wrapTight>
            <wp:docPr id="4" name="Picture 4" descr="Illustration of a woman talking to a female doctor with a man beside her. The woman is holding a sheet of paper and there is a question mark over her head, shoing she is asking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woman talking to a female doctor with a man beside her. The woman is holding a sheet of paper and there is a question mark over her head, shoing she is asking ques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9050" cy="628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9C1" w:rsidRPr="000C18CD">
        <w:rPr>
          <w:rFonts w:ascii="Arial" w:hAnsi="Arial" w:cs="Arial"/>
          <w:sz w:val="32"/>
          <w:szCs w:val="32"/>
        </w:rPr>
        <w:t>What can I do to help with my health?</w:t>
      </w:r>
    </w:p>
    <w:p w14:paraId="72ECE029" w14:textId="43A23A13" w:rsidR="006369C1" w:rsidRDefault="006369C1" w:rsidP="009901FC">
      <w:pPr>
        <w:pStyle w:val="Heading2"/>
        <w:spacing w:line="276" w:lineRule="auto"/>
        <w:rPr>
          <w:rFonts w:ascii="Arial" w:hAnsi="Arial" w:cs="Arial"/>
          <w:b/>
          <w:bCs/>
          <w:sz w:val="32"/>
          <w:szCs w:val="32"/>
        </w:rPr>
      </w:pPr>
      <w:r w:rsidRPr="000C18CD">
        <w:rPr>
          <w:rFonts w:ascii="Arial" w:hAnsi="Arial" w:cs="Arial"/>
          <w:b/>
          <w:bCs/>
          <w:sz w:val="32"/>
          <w:szCs w:val="32"/>
        </w:rPr>
        <w:t xml:space="preserve">Note down what to do next | </w:t>
      </w:r>
      <w:proofErr w:type="spellStart"/>
      <w:r w:rsidRPr="000C18CD">
        <w:rPr>
          <w:rFonts w:ascii="Arial" w:hAnsi="Arial" w:cs="Arial"/>
          <w:b/>
          <w:bCs/>
          <w:sz w:val="32"/>
          <w:szCs w:val="32"/>
        </w:rPr>
        <w:t>Tuhia</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ngā</w:t>
      </w:r>
      <w:proofErr w:type="spellEnd"/>
      <w:r w:rsidRPr="000C18CD">
        <w:rPr>
          <w:rFonts w:ascii="Arial" w:hAnsi="Arial" w:cs="Arial"/>
          <w:b/>
          <w:bCs/>
          <w:sz w:val="32"/>
          <w:szCs w:val="32"/>
        </w:rPr>
        <w:t xml:space="preserve"> mahi </w:t>
      </w:r>
      <w:proofErr w:type="spellStart"/>
      <w:r w:rsidRPr="000C18CD">
        <w:rPr>
          <w:rFonts w:ascii="Arial" w:hAnsi="Arial" w:cs="Arial"/>
          <w:b/>
          <w:bCs/>
          <w:sz w:val="32"/>
          <w:szCs w:val="32"/>
        </w:rPr>
        <w:t>mō</w:t>
      </w:r>
      <w:proofErr w:type="spellEnd"/>
      <w:r w:rsidRPr="000C18CD">
        <w:rPr>
          <w:rFonts w:ascii="Arial" w:hAnsi="Arial" w:cs="Arial"/>
          <w:b/>
          <w:bCs/>
          <w:sz w:val="32"/>
          <w:szCs w:val="32"/>
        </w:rPr>
        <w:t xml:space="preserve"> muri</w:t>
      </w:r>
    </w:p>
    <w:p w14:paraId="6FF1EE8C" w14:textId="59DAD026" w:rsidR="009901FC" w:rsidRDefault="009901FC" w:rsidP="009901FC"/>
    <w:p w14:paraId="174E4144" w14:textId="6DD35FE1" w:rsidR="000C18CD" w:rsidRDefault="000C18CD" w:rsidP="009901FC">
      <w:pPr>
        <w:spacing w:line="276" w:lineRule="auto"/>
      </w:pPr>
    </w:p>
    <w:p w14:paraId="370F2BB8" w14:textId="5851B27F" w:rsidR="009901FC" w:rsidRDefault="009901FC" w:rsidP="009901FC">
      <w:pPr>
        <w:spacing w:line="276" w:lineRule="auto"/>
      </w:pPr>
    </w:p>
    <w:p w14:paraId="04606FBF" w14:textId="0138F464" w:rsidR="006369C1" w:rsidRDefault="006369C1" w:rsidP="009901FC">
      <w:pPr>
        <w:pStyle w:val="Heading2"/>
        <w:spacing w:line="276" w:lineRule="auto"/>
        <w:rPr>
          <w:rFonts w:ascii="Arial" w:hAnsi="Arial" w:cs="Arial"/>
          <w:b/>
          <w:bCs/>
          <w:sz w:val="32"/>
          <w:szCs w:val="32"/>
        </w:rPr>
      </w:pPr>
      <w:r w:rsidRPr="000C18CD">
        <w:rPr>
          <w:rFonts w:ascii="Arial" w:hAnsi="Arial" w:cs="Arial"/>
          <w:b/>
          <w:bCs/>
          <w:sz w:val="32"/>
          <w:szCs w:val="32"/>
        </w:rPr>
        <w:t xml:space="preserve">Collecting your medicine from the pharmacy | </w:t>
      </w:r>
      <w:proofErr w:type="spellStart"/>
      <w:r w:rsidRPr="000C18CD">
        <w:rPr>
          <w:rFonts w:ascii="Arial" w:hAnsi="Arial" w:cs="Arial"/>
          <w:b/>
          <w:bCs/>
          <w:sz w:val="32"/>
          <w:szCs w:val="32"/>
        </w:rPr>
        <w:t>Kohia</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tō</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rongoa</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i</w:t>
      </w:r>
      <w:proofErr w:type="spellEnd"/>
      <w:r w:rsidRPr="000C18CD">
        <w:rPr>
          <w:rFonts w:ascii="Arial" w:hAnsi="Arial" w:cs="Arial"/>
          <w:b/>
          <w:bCs/>
          <w:sz w:val="32"/>
          <w:szCs w:val="32"/>
        </w:rPr>
        <w:t xml:space="preserve"> </w:t>
      </w:r>
      <w:proofErr w:type="spellStart"/>
      <w:r w:rsidRPr="000C18CD">
        <w:rPr>
          <w:rFonts w:ascii="Arial" w:hAnsi="Arial" w:cs="Arial"/>
          <w:b/>
          <w:bCs/>
          <w:sz w:val="32"/>
          <w:szCs w:val="32"/>
        </w:rPr>
        <w:t>te</w:t>
      </w:r>
      <w:proofErr w:type="spellEnd"/>
      <w:r w:rsidRPr="000C18CD">
        <w:rPr>
          <w:rFonts w:ascii="Arial" w:hAnsi="Arial" w:cs="Arial"/>
          <w:b/>
          <w:bCs/>
          <w:sz w:val="32"/>
          <w:szCs w:val="32"/>
        </w:rPr>
        <w:t xml:space="preserve"> toa </w:t>
      </w:r>
      <w:proofErr w:type="spellStart"/>
      <w:r w:rsidRPr="000C18CD">
        <w:rPr>
          <w:rFonts w:ascii="Arial" w:hAnsi="Arial" w:cs="Arial"/>
          <w:b/>
          <w:bCs/>
          <w:sz w:val="32"/>
          <w:szCs w:val="32"/>
        </w:rPr>
        <w:t>rongoā</w:t>
      </w:r>
      <w:proofErr w:type="spellEnd"/>
    </w:p>
    <w:p w14:paraId="01045C93" w14:textId="77777777" w:rsidR="009901FC" w:rsidRPr="009901FC" w:rsidRDefault="009901FC" w:rsidP="009901FC"/>
    <w:p w14:paraId="02ABA6C4" w14:textId="1D742456" w:rsidR="006369C1" w:rsidRPr="000C18CD" w:rsidRDefault="006369C1" w:rsidP="009901FC">
      <w:pPr>
        <w:spacing w:line="276" w:lineRule="auto"/>
        <w:rPr>
          <w:rFonts w:ascii="Arial" w:hAnsi="Arial" w:cs="Arial"/>
          <w:sz w:val="32"/>
          <w:szCs w:val="32"/>
        </w:rPr>
      </w:pPr>
      <w:r w:rsidRPr="000C18CD">
        <w:rPr>
          <w:rFonts w:ascii="Arial" w:hAnsi="Arial" w:cs="Arial"/>
          <w:sz w:val="32"/>
          <w:szCs w:val="32"/>
        </w:rPr>
        <w:t>You may want to ask some questions:</w:t>
      </w:r>
    </w:p>
    <w:p w14:paraId="0E295F69" w14:textId="49FD3138" w:rsidR="006369C1" w:rsidRPr="000C18CD" w:rsidRDefault="006369C1" w:rsidP="009901FC">
      <w:pPr>
        <w:pStyle w:val="ListParagraph"/>
        <w:numPr>
          <w:ilvl w:val="0"/>
          <w:numId w:val="3"/>
        </w:numPr>
        <w:spacing w:line="276" w:lineRule="auto"/>
        <w:rPr>
          <w:rFonts w:ascii="Arial" w:hAnsi="Arial" w:cs="Arial"/>
          <w:sz w:val="32"/>
          <w:szCs w:val="32"/>
        </w:rPr>
      </w:pPr>
      <w:r w:rsidRPr="000C18CD">
        <w:rPr>
          <w:rFonts w:ascii="Arial" w:hAnsi="Arial" w:cs="Arial"/>
          <w:sz w:val="32"/>
          <w:szCs w:val="32"/>
        </w:rPr>
        <w:t>What is the medicine for?</w:t>
      </w:r>
    </w:p>
    <w:p w14:paraId="643DE715" w14:textId="2370CB22" w:rsidR="006369C1" w:rsidRPr="000C18CD" w:rsidRDefault="006369C1" w:rsidP="009901FC">
      <w:pPr>
        <w:pStyle w:val="ListParagraph"/>
        <w:numPr>
          <w:ilvl w:val="0"/>
          <w:numId w:val="3"/>
        </w:numPr>
        <w:spacing w:line="276" w:lineRule="auto"/>
        <w:rPr>
          <w:rFonts w:ascii="Arial" w:hAnsi="Arial" w:cs="Arial"/>
          <w:sz w:val="32"/>
          <w:szCs w:val="32"/>
        </w:rPr>
      </w:pPr>
      <w:r w:rsidRPr="000C18CD">
        <w:rPr>
          <w:rFonts w:ascii="Arial" w:hAnsi="Arial" w:cs="Arial"/>
          <w:sz w:val="32"/>
          <w:szCs w:val="32"/>
        </w:rPr>
        <w:t>What is its name?</w:t>
      </w:r>
    </w:p>
    <w:p w14:paraId="35D6FA5B" w14:textId="6059568E" w:rsidR="006369C1" w:rsidRPr="000C18CD" w:rsidRDefault="006369C1" w:rsidP="009901FC">
      <w:pPr>
        <w:pStyle w:val="ListParagraph"/>
        <w:numPr>
          <w:ilvl w:val="0"/>
          <w:numId w:val="3"/>
        </w:numPr>
        <w:spacing w:line="276" w:lineRule="auto"/>
        <w:rPr>
          <w:rFonts w:ascii="Arial" w:hAnsi="Arial" w:cs="Arial"/>
          <w:sz w:val="32"/>
          <w:szCs w:val="32"/>
        </w:rPr>
      </w:pPr>
      <w:r w:rsidRPr="000C18CD">
        <w:rPr>
          <w:rFonts w:ascii="Arial" w:hAnsi="Arial" w:cs="Arial"/>
          <w:sz w:val="32"/>
          <w:szCs w:val="32"/>
        </w:rPr>
        <w:t>How and when do I take it?</w:t>
      </w:r>
    </w:p>
    <w:p w14:paraId="134F33DA" w14:textId="45BDD1F1" w:rsidR="006369C1" w:rsidRPr="000C18CD" w:rsidRDefault="006369C1" w:rsidP="009901FC">
      <w:pPr>
        <w:pStyle w:val="ListParagraph"/>
        <w:numPr>
          <w:ilvl w:val="0"/>
          <w:numId w:val="3"/>
        </w:numPr>
        <w:spacing w:line="276" w:lineRule="auto"/>
        <w:rPr>
          <w:rFonts w:ascii="Arial" w:hAnsi="Arial" w:cs="Arial"/>
          <w:sz w:val="32"/>
          <w:szCs w:val="32"/>
        </w:rPr>
      </w:pPr>
      <w:r w:rsidRPr="000C18CD">
        <w:rPr>
          <w:rFonts w:ascii="Arial" w:hAnsi="Arial" w:cs="Arial"/>
          <w:sz w:val="32"/>
          <w:szCs w:val="32"/>
        </w:rPr>
        <w:t>How long do I need to take it for?</w:t>
      </w:r>
    </w:p>
    <w:p w14:paraId="6084EDE9" w14:textId="6F96A6C6" w:rsidR="006369C1" w:rsidRPr="000C18CD" w:rsidRDefault="006369C1" w:rsidP="009901FC">
      <w:pPr>
        <w:pStyle w:val="ListParagraph"/>
        <w:numPr>
          <w:ilvl w:val="0"/>
          <w:numId w:val="3"/>
        </w:numPr>
        <w:spacing w:line="276" w:lineRule="auto"/>
        <w:rPr>
          <w:rFonts w:ascii="Arial" w:hAnsi="Arial" w:cs="Arial"/>
          <w:sz w:val="32"/>
          <w:szCs w:val="32"/>
        </w:rPr>
      </w:pPr>
      <w:r w:rsidRPr="000C18CD">
        <w:rPr>
          <w:rFonts w:ascii="Arial" w:hAnsi="Arial" w:cs="Arial"/>
          <w:sz w:val="32"/>
          <w:szCs w:val="32"/>
        </w:rPr>
        <w:t>What could happen if I stop taking it?</w:t>
      </w:r>
    </w:p>
    <w:p w14:paraId="1EF8F296" w14:textId="5923C75A" w:rsidR="009901FC" w:rsidRDefault="006369C1" w:rsidP="009901FC">
      <w:pPr>
        <w:pStyle w:val="ListParagraph"/>
        <w:numPr>
          <w:ilvl w:val="0"/>
          <w:numId w:val="3"/>
        </w:numPr>
        <w:spacing w:line="276" w:lineRule="auto"/>
        <w:rPr>
          <w:rFonts w:ascii="Arial" w:hAnsi="Arial" w:cs="Arial"/>
          <w:sz w:val="32"/>
          <w:szCs w:val="32"/>
        </w:rPr>
      </w:pPr>
      <w:r w:rsidRPr="009901FC">
        <w:rPr>
          <w:rFonts w:ascii="Arial" w:hAnsi="Arial" w:cs="Arial"/>
          <w:sz w:val="32"/>
          <w:szCs w:val="32"/>
        </w:rPr>
        <w:t>What are the side effects?</w:t>
      </w:r>
    </w:p>
    <w:p w14:paraId="69A7B383" w14:textId="4C531A86" w:rsidR="000C18CD" w:rsidRPr="009901FC" w:rsidRDefault="006369C1" w:rsidP="009901FC">
      <w:pPr>
        <w:pStyle w:val="ListParagraph"/>
        <w:numPr>
          <w:ilvl w:val="0"/>
          <w:numId w:val="3"/>
        </w:numPr>
        <w:spacing w:line="276" w:lineRule="auto"/>
        <w:rPr>
          <w:rFonts w:ascii="Arial" w:hAnsi="Arial" w:cs="Arial"/>
          <w:sz w:val="32"/>
          <w:szCs w:val="32"/>
        </w:rPr>
      </w:pPr>
      <w:r w:rsidRPr="009901FC">
        <w:rPr>
          <w:rFonts w:ascii="Arial" w:hAnsi="Arial" w:cs="Arial"/>
          <w:sz w:val="32"/>
          <w:szCs w:val="32"/>
        </w:rPr>
        <w:t>What should I do if I get these?</w:t>
      </w:r>
    </w:p>
    <w:p w14:paraId="28D37E78" w14:textId="2B2D5D00" w:rsidR="009901FC" w:rsidRDefault="009901FC">
      <w:pPr>
        <w:rPr>
          <w:rFonts w:ascii="Arial" w:hAnsi="Arial" w:cs="Arial"/>
          <w:sz w:val="32"/>
          <w:szCs w:val="32"/>
        </w:rPr>
      </w:pPr>
      <w:r>
        <w:rPr>
          <w:noProof/>
        </w:rPr>
        <w:drawing>
          <wp:anchor distT="0" distB="0" distL="114300" distR="114300" simplePos="0" relativeHeight="251664384" behindDoc="1" locked="0" layoutInCell="1" allowOverlap="1" wp14:anchorId="55B11003" wp14:editId="13962962">
            <wp:simplePos x="0" y="0"/>
            <wp:positionH relativeFrom="margin">
              <wp:align>left</wp:align>
            </wp:positionH>
            <wp:positionV relativeFrom="paragraph">
              <wp:posOffset>178337</wp:posOffset>
            </wp:positionV>
            <wp:extent cx="5090746" cy="4319696"/>
            <wp:effectExtent l="0" t="0" r="0" b="5080"/>
            <wp:wrapTight wrapText="bothSides">
              <wp:wrapPolygon edited="0">
                <wp:start x="0" y="0"/>
                <wp:lineTo x="0" y="21530"/>
                <wp:lineTo x="21503" y="21530"/>
                <wp:lineTo x="21503" y="0"/>
                <wp:lineTo x="0" y="0"/>
              </wp:wrapPolygon>
            </wp:wrapTight>
            <wp:docPr id="5" name="Picture 5" descr="Illustration of a woman in a pharmacy, standing with a pharmacist who is talking to her and holding a bottle of tablets and pointing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llustration of a woman in a pharmacy, standing with a pharmacist who is talking to her and holding a bottle of tablets and pointing to th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0746" cy="43196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br w:type="page"/>
      </w:r>
    </w:p>
    <w:p w14:paraId="3E4457A1" w14:textId="62995B1F" w:rsidR="000C18CD" w:rsidRDefault="000C18CD" w:rsidP="009901FC">
      <w:pPr>
        <w:spacing w:line="276" w:lineRule="auto"/>
        <w:rPr>
          <w:rFonts w:ascii="Arial" w:hAnsi="Arial" w:cs="Arial"/>
          <w:sz w:val="32"/>
          <w:szCs w:val="32"/>
        </w:rPr>
      </w:pPr>
      <w:r>
        <w:rPr>
          <w:rFonts w:ascii="Arial" w:hAnsi="Arial" w:cs="Arial"/>
          <w:sz w:val="32"/>
          <w:szCs w:val="32"/>
        </w:rPr>
        <w:t xml:space="preserve">This is a large print version of a resource published by the Health Quality &amp; Safety Commission, available online at </w:t>
      </w:r>
      <w:hyperlink r:id="rId15" w:history="1">
        <w:r w:rsidR="009901FC" w:rsidRPr="003C6D41">
          <w:rPr>
            <w:rStyle w:val="Hyperlink"/>
            <w:rFonts w:ascii="Arial" w:hAnsi="Arial" w:cs="Arial"/>
            <w:sz w:val="32"/>
            <w:szCs w:val="32"/>
          </w:rPr>
          <w:t>www.hqsc.govt.nz</w:t>
        </w:r>
      </w:hyperlink>
      <w:r w:rsidR="009901FC">
        <w:rPr>
          <w:rFonts w:ascii="Arial" w:hAnsi="Arial" w:cs="Arial"/>
          <w:sz w:val="32"/>
          <w:szCs w:val="32"/>
        </w:rPr>
        <w:t>.</w:t>
      </w:r>
    </w:p>
    <w:p w14:paraId="01E7E799" w14:textId="30499A9D" w:rsidR="009901FC" w:rsidRDefault="009901FC" w:rsidP="009901FC">
      <w:pPr>
        <w:spacing w:line="276" w:lineRule="auto"/>
        <w:rPr>
          <w:rFonts w:ascii="Arial" w:hAnsi="Arial" w:cs="Arial"/>
          <w:sz w:val="32"/>
          <w:szCs w:val="32"/>
        </w:rPr>
      </w:pPr>
    </w:p>
    <w:p w14:paraId="12BD5786" w14:textId="72AFE768" w:rsidR="009901FC" w:rsidRDefault="009901FC" w:rsidP="009901FC">
      <w:pPr>
        <w:spacing w:line="276" w:lineRule="auto"/>
        <w:rPr>
          <w:rFonts w:ascii="Arial" w:hAnsi="Arial" w:cs="Arial"/>
          <w:sz w:val="32"/>
          <w:szCs w:val="32"/>
        </w:rPr>
      </w:pPr>
      <w:r>
        <w:rPr>
          <w:noProof/>
        </w:rPr>
        <w:drawing>
          <wp:inline distT="0" distB="0" distL="0" distR="0" wp14:anchorId="00314074" wp14:editId="26AEEF6A">
            <wp:extent cx="5284177" cy="1563123"/>
            <wp:effectExtent l="0" t="0" r="0" b="0"/>
            <wp:docPr id="6" name="Picture 6" descr="Logo in black and white showing three slices of Swiss cheese lined up together next to the words Health Quality &amp; Safety Commission New Zealand Kupu Taurangi Hauora o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 black and white showing three slices of Swiss cheese lined up together next to the words Health Quality &amp; Safety Commission New Zealand Kupu Taurangi Hauora o Aotearo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3616" cy="1568873"/>
                    </a:xfrm>
                    <a:prstGeom prst="rect">
                      <a:avLst/>
                    </a:prstGeom>
                    <a:noFill/>
                    <a:ln>
                      <a:noFill/>
                    </a:ln>
                  </pic:spPr>
                </pic:pic>
              </a:graphicData>
            </a:graphic>
          </wp:inline>
        </w:drawing>
      </w:r>
    </w:p>
    <w:p w14:paraId="614D7D63" w14:textId="54216DD0" w:rsidR="009901FC" w:rsidRDefault="009901FC" w:rsidP="009901FC">
      <w:pPr>
        <w:spacing w:line="276" w:lineRule="auto"/>
        <w:rPr>
          <w:rFonts w:ascii="Arial" w:hAnsi="Arial" w:cs="Arial"/>
          <w:sz w:val="32"/>
          <w:szCs w:val="32"/>
        </w:rPr>
      </w:pPr>
    </w:p>
    <w:p w14:paraId="217EA6A5" w14:textId="1CA94081" w:rsidR="009901FC" w:rsidRPr="000C18CD" w:rsidRDefault="009901FC" w:rsidP="009901FC">
      <w:pPr>
        <w:spacing w:line="276" w:lineRule="auto"/>
        <w:rPr>
          <w:rFonts w:ascii="Arial" w:hAnsi="Arial" w:cs="Arial"/>
          <w:sz w:val="32"/>
          <w:szCs w:val="32"/>
        </w:rPr>
      </w:pPr>
      <w:r>
        <w:rPr>
          <w:noProof/>
        </w:rPr>
        <w:drawing>
          <wp:inline distT="0" distB="0" distL="0" distR="0" wp14:anchorId="6BEB9C60" wp14:editId="2E6BB415">
            <wp:extent cx="5416062" cy="2047375"/>
            <wp:effectExtent l="0" t="0" r="0" b="0"/>
            <wp:docPr id="7" name="Picture 7" descr="Logo showing black text on a white background saying Te Kāwanatanga o Aotearoa New Zela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showing black text on a white background saying Te Kāwanatanga o Aotearoa New Zelaand Govern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1128" cy="2053070"/>
                    </a:xfrm>
                    <a:prstGeom prst="rect">
                      <a:avLst/>
                    </a:prstGeom>
                    <a:noFill/>
                    <a:ln>
                      <a:noFill/>
                    </a:ln>
                  </pic:spPr>
                </pic:pic>
              </a:graphicData>
            </a:graphic>
          </wp:inline>
        </w:drawing>
      </w:r>
    </w:p>
    <w:sectPr w:rsidR="009901FC" w:rsidRPr="000C18C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1FC67" w14:textId="77777777" w:rsidR="000C18CD" w:rsidRDefault="000C18CD" w:rsidP="000C18CD">
      <w:pPr>
        <w:spacing w:after="0" w:line="240" w:lineRule="auto"/>
      </w:pPr>
      <w:r>
        <w:separator/>
      </w:r>
    </w:p>
  </w:endnote>
  <w:endnote w:type="continuationSeparator" w:id="0">
    <w:p w14:paraId="7A1964C1" w14:textId="77777777" w:rsidR="000C18CD" w:rsidRDefault="000C18CD" w:rsidP="000C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32"/>
        <w:szCs w:val="32"/>
      </w:rPr>
      <w:id w:val="-1978290726"/>
      <w:docPartObj>
        <w:docPartGallery w:val="Page Numbers (Bottom of Page)"/>
        <w:docPartUnique/>
      </w:docPartObj>
    </w:sdtPr>
    <w:sdtEndPr>
      <w:rPr>
        <w:noProof/>
      </w:rPr>
    </w:sdtEndPr>
    <w:sdtContent>
      <w:p w14:paraId="0D05E1FA" w14:textId="061DE627" w:rsidR="000C18CD" w:rsidRPr="000C18CD" w:rsidRDefault="000C18CD" w:rsidP="000C18CD">
        <w:pPr>
          <w:pStyle w:val="Footer"/>
          <w:jc w:val="right"/>
          <w:rPr>
            <w:rFonts w:ascii="Arial" w:hAnsi="Arial" w:cs="Arial"/>
            <w:sz w:val="32"/>
            <w:szCs w:val="32"/>
          </w:rPr>
        </w:pPr>
        <w:r w:rsidRPr="000C18CD">
          <w:rPr>
            <w:rFonts w:ascii="Arial" w:hAnsi="Arial" w:cs="Arial"/>
            <w:sz w:val="32"/>
            <w:szCs w:val="32"/>
          </w:rPr>
          <w:t>Let’s plan for your next health care visit</w:t>
        </w:r>
        <w:r>
          <w:rPr>
            <w:rFonts w:ascii="Arial" w:hAnsi="Arial" w:cs="Arial"/>
            <w:sz w:val="32"/>
            <w:szCs w:val="32"/>
          </w:rPr>
          <w:tab/>
        </w:r>
        <w:r w:rsidRPr="000C18CD">
          <w:rPr>
            <w:rFonts w:ascii="Arial" w:hAnsi="Arial" w:cs="Arial"/>
            <w:sz w:val="32"/>
            <w:szCs w:val="32"/>
          </w:rPr>
          <w:fldChar w:fldCharType="begin"/>
        </w:r>
        <w:r w:rsidRPr="000C18CD">
          <w:rPr>
            <w:rFonts w:ascii="Arial" w:hAnsi="Arial" w:cs="Arial"/>
            <w:sz w:val="32"/>
            <w:szCs w:val="32"/>
          </w:rPr>
          <w:instrText xml:space="preserve"> PAGE   \* MERGEFORMAT </w:instrText>
        </w:r>
        <w:r w:rsidRPr="000C18CD">
          <w:rPr>
            <w:rFonts w:ascii="Arial" w:hAnsi="Arial" w:cs="Arial"/>
            <w:sz w:val="32"/>
            <w:szCs w:val="32"/>
          </w:rPr>
          <w:fldChar w:fldCharType="separate"/>
        </w:r>
        <w:r w:rsidRPr="000C18CD">
          <w:rPr>
            <w:rFonts w:ascii="Arial" w:hAnsi="Arial" w:cs="Arial"/>
            <w:noProof/>
            <w:sz w:val="32"/>
            <w:szCs w:val="32"/>
          </w:rPr>
          <w:t>2</w:t>
        </w:r>
        <w:r w:rsidRPr="000C18CD">
          <w:rPr>
            <w:rFonts w:ascii="Arial" w:hAnsi="Arial" w:cs="Arial"/>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BA407" w14:textId="77777777" w:rsidR="000C18CD" w:rsidRDefault="000C18CD" w:rsidP="000C18CD">
      <w:pPr>
        <w:spacing w:after="0" w:line="240" w:lineRule="auto"/>
      </w:pPr>
      <w:r>
        <w:separator/>
      </w:r>
    </w:p>
  </w:footnote>
  <w:footnote w:type="continuationSeparator" w:id="0">
    <w:p w14:paraId="66C692CC" w14:textId="77777777" w:rsidR="000C18CD" w:rsidRDefault="000C18CD" w:rsidP="000C1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38FE"/>
    <w:multiLevelType w:val="hybridMultilevel"/>
    <w:tmpl w:val="5E44D9FA"/>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CC7CC8"/>
    <w:multiLevelType w:val="hybridMultilevel"/>
    <w:tmpl w:val="9A1EF11C"/>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D606D9"/>
    <w:multiLevelType w:val="hybridMultilevel"/>
    <w:tmpl w:val="A2D69448"/>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6987BB3"/>
    <w:multiLevelType w:val="hybridMultilevel"/>
    <w:tmpl w:val="A8369E70"/>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432A1E"/>
    <w:multiLevelType w:val="hybridMultilevel"/>
    <w:tmpl w:val="E9B6A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B43705"/>
    <w:multiLevelType w:val="hybridMultilevel"/>
    <w:tmpl w:val="AE5220A6"/>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7175C5"/>
    <w:multiLevelType w:val="hybridMultilevel"/>
    <w:tmpl w:val="986A9638"/>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5A90DE9"/>
    <w:multiLevelType w:val="hybridMultilevel"/>
    <w:tmpl w:val="B90800D2"/>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1A374A"/>
    <w:multiLevelType w:val="hybridMultilevel"/>
    <w:tmpl w:val="816A465E"/>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C154ECF"/>
    <w:multiLevelType w:val="hybridMultilevel"/>
    <w:tmpl w:val="3F76F608"/>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A22CAC"/>
    <w:multiLevelType w:val="hybridMultilevel"/>
    <w:tmpl w:val="957067FE"/>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710738"/>
    <w:multiLevelType w:val="hybridMultilevel"/>
    <w:tmpl w:val="58EA6C98"/>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5"/>
  </w:num>
  <w:num w:numId="6">
    <w:abstractNumId w:val="2"/>
  </w:num>
  <w:num w:numId="7">
    <w:abstractNumId w:val="0"/>
  </w:num>
  <w:num w:numId="8">
    <w:abstractNumId w:val="7"/>
  </w:num>
  <w:num w:numId="9">
    <w:abstractNumId w:val="1"/>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C1"/>
    <w:rsid w:val="000C18CD"/>
    <w:rsid w:val="00266EA7"/>
    <w:rsid w:val="00471169"/>
    <w:rsid w:val="00545DA9"/>
    <w:rsid w:val="006369C1"/>
    <w:rsid w:val="009901FC"/>
    <w:rsid w:val="00FA2D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24B5"/>
  <w15:chartTrackingRefBased/>
  <w15:docId w15:val="{9DAC2C60-A525-4174-83AB-48466D9B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9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9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9C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69C1"/>
    <w:pPr>
      <w:ind w:left="720"/>
      <w:contextualSpacing/>
    </w:pPr>
  </w:style>
  <w:style w:type="paragraph" w:styleId="Header">
    <w:name w:val="header"/>
    <w:basedOn w:val="Normal"/>
    <w:link w:val="HeaderChar"/>
    <w:uiPriority w:val="99"/>
    <w:unhideWhenUsed/>
    <w:rsid w:val="000C1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CD"/>
  </w:style>
  <w:style w:type="paragraph" w:styleId="Footer">
    <w:name w:val="footer"/>
    <w:basedOn w:val="Normal"/>
    <w:link w:val="FooterChar"/>
    <w:uiPriority w:val="99"/>
    <w:unhideWhenUsed/>
    <w:rsid w:val="000C1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CD"/>
  </w:style>
  <w:style w:type="character" w:styleId="Hyperlink">
    <w:name w:val="Hyperlink"/>
    <w:basedOn w:val="DefaultParagraphFont"/>
    <w:uiPriority w:val="99"/>
    <w:unhideWhenUsed/>
    <w:rsid w:val="009901FC"/>
    <w:rPr>
      <w:color w:val="0563C1" w:themeColor="hyperlink"/>
      <w:u w:val="single"/>
    </w:rPr>
  </w:style>
  <w:style w:type="character" w:styleId="UnresolvedMention">
    <w:name w:val="Unresolved Mention"/>
    <w:basedOn w:val="DefaultParagraphFont"/>
    <w:uiPriority w:val="99"/>
    <w:semiHidden/>
    <w:unhideWhenUsed/>
    <w:rsid w:val="0099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qsc.govt.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3" ma:contentTypeDescription="Use this content type to classify and store documents on HQSC DMS website" ma:contentTypeScope="" ma:versionID="1b8fcf131e7e62a8f0ae95eeb274ad3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3588c449afa08da4e3430215d84244b1"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66EE6-23BF-46FE-B5B6-8CBF1CA6497E}">
  <ds:schemaRefs>
    <ds:schemaRef ds:uri="Microsoft.SharePoint.Taxonomy.ContentTypeSync"/>
  </ds:schemaRefs>
</ds:datastoreItem>
</file>

<file path=customXml/itemProps2.xml><?xml version="1.0" encoding="utf-8"?>
<ds:datastoreItem xmlns:ds="http://schemas.openxmlformats.org/officeDocument/2006/customXml" ds:itemID="{712C4B7A-B23E-44EF-B8EF-B60CE3759931}"/>
</file>

<file path=customXml/itemProps3.xml><?xml version="1.0" encoding="utf-8"?>
<ds:datastoreItem xmlns:ds="http://schemas.openxmlformats.org/officeDocument/2006/customXml" ds:itemID="{D6A2B69E-D28C-4081-B2E5-6C4A55CC4E3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ef9904b-9bca-4a1b-aca3-78dad2044d15"/>
    <ds:schemaRef ds:uri="7195f19f-1c08-4647-b11c-ef8ab36169e7"/>
    <ds:schemaRef ds:uri="http://www.w3.org/XML/1998/namespace"/>
  </ds:schemaRefs>
</ds:datastoreItem>
</file>

<file path=customXml/itemProps4.xml><?xml version="1.0" encoding="utf-8"?>
<ds:datastoreItem xmlns:ds="http://schemas.openxmlformats.org/officeDocument/2006/customXml" ds:itemID="{AEB7E1A9-CD8F-4BDF-8005-A295A7AE4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262</Words>
  <Characters>1495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Let’s plan for your next health care visit | Me whakamahere i tō toronga haumanu</vt:lpstr>
      <vt:lpstr>    Prepare for your visit | Whakarite toronga</vt:lpstr>
      <vt:lpstr>    Share and listen | Te kōrero tahi me te whakarongo</vt:lpstr>
      <vt:lpstr>    Ask any questions | Pātai noatia</vt:lpstr>
      <vt:lpstr>    Note down what to do next | Tuhia ngā mahi mō muri</vt:lpstr>
      <vt:lpstr>    Collecting your medicine from the pharmacy | Kohia tō rongoa i te toa rongoā</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Jocasta Whittingham</cp:lastModifiedBy>
  <cp:revision>4</cp:revision>
  <dcterms:created xsi:type="dcterms:W3CDTF">2021-11-24T03:08:00Z</dcterms:created>
  <dcterms:modified xsi:type="dcterms:W3CDTF">2021-11-24T03:35:00Z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ies>
</file>